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F67B2" w14:textId="479399B1" w:rsidR="00300E18" w:rsidRDefault="00300E18" w:rsidP="00300E18">
      <w:pPr>
        <w:suppressAutoHyphens w:val="0"/>
        <w:spacing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  <w:r>
        <w:rPr>
          <w:rFonts w:ascii="Verdana" w:hAnsi="Verdana" w:cs="Arial"/>
          <w:b/>
          <w:bCs/>
          <w:sz w:val="20"/>
          <w:u w:val="single"/>
        </w:rPr>
        <w:t>ANEXO II</w:t>
      </w:r>
    </w:p>
    <w:p w14:paraId="64FC9373" w14:textId="60C19148" w:rsidR="005C72C3" w:rsidRPr="00300E18" w:rsidRDefault="00000000" w:rsidP="00300E18">
      <w:pPr>
        <w:suppressAutoHyphens w:val="0"/>
        <w:spacing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  <w:r w:rsidRPr="00300E18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48B19258" w14:textId="77777777" w:rsidR="005C72C3" w:rsidRPr="00300E18" w:rsidRDefault="005C72C3" w:rsidP="00300E1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F482590" w14:textId="77777777" w:rsidR="005C72C3" w:rsidRPr="00300E18" w:rsidRDefault="00000000" w:rsidP="00300E18">
      <w:pPr>
        <w:spacing w:line="276" w:lineRule="auto"/>
        <w:jc w:val="center"/>
        <w:rPr>
          <w:rFonts w:ascii="Verdana" w:hAnsi="Verdana"/>
          <w:sz w:val="20"/>
        </w:rPr>
      </w:pPr>
      <w:r w:rsidRPr="00300E18">
        <w:rPr>
          <w:rFonts w:ascii="Verdana" w:hAnsi="Verdana"/>
          <w:b/>
          <w:bCs/>
          <w:iCs/>
          <w:sz w:val="20"/>
        </w:rPr>
        <w:t>DISPENSA ELETRÔNICA – AQUISIÇÃO DE TINTA PARA SINALIZAÇÃO VIÁRIA</w:t>
      </w:r>
    </w:p>
    <w:p w14:paraId="6DD5FF38" w14:textId="77777777" w:rsidR="005C72C3" w:rsidRPr="00300E18" w:rsidRDefault="005C72C3" w:rsidP="00300E1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5ACF57D" w14:textId="77777777" w:rsidR="005C72C3" w:rsidRPr="00300E18" w:rsidRDefault="00000000" w:rsidP="00300E18">
      <w:pPr>
        <w:spacing w:line="276" w:lineRule="auto"/>
        <w:jc w:val="center"/>
        <w:rPr>
          <w:rFonts w:ascii="Verdana" w:hAnsi="Verdana"/>
          <w:sz w:val="20"/>
        </w:rPr>
      </w:pPr>
      <w:r w:rsidRPr="00300E18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300E18">
        <w:rPr>
          <w:rFonts w:ascii="Verdana" w:hAnsi="Verdana"/>
          <w:b/>
          <w:bCs/>
          <w:iCs/>
          <w:sz w:val="20"/>
        </w:rPr>
        <w:t>001207/</w:t>
      </w:r>
      <w:r w:rsidRPr="00300E18">
        <w:rPr>
          <w:rFonts w:ascii="Verdana" w:hAnsi="Verdana" w:cs="Arial"/>
          <w:b/>
          <w:bCs/>
          <w:iCs/>
          <w:sz w:val="20"/>
        </w:rPr>
        <w:t>2025 de 14 de fevereiro de 2025 (SECRETARIA MUNICIPAL DE SERVIÇOS URBANOS E TRANSPORTE)</w:t>
      </w:r>
    </w:p>
    <w:p w14:paraId="175296DA" w14:textId="77777777" w:rsidR="005C72C3" w:rsidRPr="00300E18" w:rsidRDefault="005C72C3" w:rsidP="00300E18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5671E5E3" w14:textId="77777777" w:rsidR="005C72C3" w:rsidRPr="00300E18" w:rsidRDefault="005C72C3" w:rsidP="00300E18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6A8D143F" w14:textId="77777777" w:rsidR="005C72C3" w:rsidRPr="00300E18" w:rsidRDefault="00000000" w:rsidP="00300E18">
      <w:pPr>
        <w:pStyle w:val="Nivel1"/>
        <w:spacing w:before="0" w:after="0"/>
        <w:rPr>
          <w:rFonts w:ascii="Verdana" w:hAnsi="Verdana" w:cs="Times New Roman"/>
          <w:bCs/>
          <w:color w:val="auto"/>
          <w:sz w:val="20"/>
          <w:szCs w:val="20"/>
        </w:rPr>
      </w:pPr>
      <w:r w:rsidRPr="00300E18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414EAC79" w14:textId="77777777" w:rsidR="005C72C3" w:rsidRPr="00300E18" w:rsidRDefault="00000000" w:rsidP="00300E18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iCs/>
          <w:sz w:val="20"/>
          <w:szCs w:val="20"/>
        </w:rPr>
        <w:t xml:space="preserve">1.1. Aquisição </w:t>
      </w:r>
      <w:r w:rsidRPr="00300E18">
        <w:rPr>
          <w:rFonts w:ascii="Verdana" w:eastAsia="Times New Roman" w:hAnsi="Verdana" w:cs="Times New Roman"/>
          <w:iCs/>
          <w:sz w:val="20"/>
          <w:szCs w:val="20"/>
        </w:rPr>
        <w:t xml:space="preserve">de materiais (tintas e solventes) para a </w:t>
      </w:r>
      <w:r w:rsidRPr="00300E18">
        <w:rPr>
          <w:rFonts w:ascii="Verdana" w:eastAsia="Arial" w:hAnsi="Verdana" w:cs="Arial"/>
          <w:iCs/>
          <w:sz w:val="20"/>
          <w:szCs w:val="20"/>
        </w:rPr>
        <w:t>manutenção da sinalização viária realizada pelo Departamento de Trânsito pertencente a Secretaria Municipal de Serviços Urbanos e Transporte</w:t>
      </w:r>
      <w:r w:rsidRPr="00300E18">
        <w:rPr>
          <w:rFonts w:ascii="Verdana" w:hAnsi="Verdana"/>
          <w:iCs/>
          <w:sz w:val="20"/>
          <w:szCs w:val="20"/>
        </w:rPr>
        <w:t>, conforme condições e exigências estabelecidas neste instrumento e no ET.</w:t>
      </w:r>
    </w:p>
    <w:tbl>
      <w:tblPr>
        <w:tblW w:w="9358" w:type="dxa"/>
        <w:tblInd w:w="1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"/>
        <w:gridCol w:w="3724"/>
        <w:gridCol w:w="784"/>
        <w:gridCol w:w="979"/>
        <w:gridCol w:w="1422"/>
        <w:gridCol w:w="1693"/>
      </w:tblGrid>
      <w:tr w:rsidR="00300E18" w:rsidRPr="00300E18" w14:paraId="1A0ED584" w14:textId="77777777" w:rsidTr="009E6166">
        <w:trPr>
          <w:trHeight w:val="269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73E7" w14:textId="77777777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bookmarkStart w:id="0" w:name="_Hlk194405576"/>
            <w:r w:rsidRPr="00300E18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A2582" w14:textId="77777777" w:rsidR="005C72C3" w:rsidRPr="00300E18" w:rsidRDefault="00000000" w:rsidP="00300E1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DB5BB" w14:textId="39361816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 w:cs="Arial"/>
                <w:b/>
                <w:bCs/>
                <w:sz w:val="20"/>
              </w:rPr>
              <w:t>UND</w:t>
            </w:r>
          </w:p>
          <w:p w14:paraId="7891BF0A" w14:textId="77777777" w:rsidR="005C72C3" w:rsidRPr="00300E18" w:rsidRDefault="005C72C3" w:rsidP="00300E18">
            <w:pPr>
              <w:widowControl w:val="0"/>
              <w:spacing w:line="276" w:lineRule="auto"/>
              <w:jc w:val="both"/>
              <w:rPr>
                <w:rFonts w:ascii="Verdana" w:hAnsi="Verdana" w:cs="Arial"/>
                <w:b/>
                <w:bCs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5AE96F" w14:textId="6B46E5FF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b/>
                <w:bCs/>
                <w:sz w:val="20"/>
              </w:rPr>
            </w:pPr>
            <w:r w:rsidRPr="00300E18"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9F21B" w14:textId="77777777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9EB25" w14:textId="77777777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300E18" w:rsidRPr="00300E18" w14:paraId="16144585" w14:textId="77777777" w:rsidTr="009E6166">
        <w:trPr>
          <w:trHeight w:val="283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1F215" w14:textId="77777777" w:rsidR="005C72C3" w:rsidRPr="00300E18" w:rsidRDefault="00000000" w:rsidP="00300E1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F443" w14:textId="77777777" w:rsidR="005C72C3" w:rsidRPr="00300E18" w:rsidRDefault="00000000" w:rsidP="00300E18">
            <w:pPr>
              <w:pStyle w:val="TableParagraph"/>
              <w:spacing w:line="276" w:lineRule="auto"/>
              <w:ind w:right="-75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tinta para demarcação viária, a base de resina acrílica, na cor preta</w:t>
            </w:r>
            <w:r w:rsidRPr="00300E18"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 w:rsidRPr="00300E18">
              <w:rPr>
                <w:rFonts w:ascii="Verdana" w:hAnsi="Verdana"/>
                <w:sz w:val="20"/>
                <w:szCs w:val="20"/>
              </w:rPr>
              <w:t xml:space="preserve">padrão, </w:t>
            </w:r>
            <w:r w:rsidRPr="00300E18">
              <w:rPr>
                <w:rFonts w:ascii="Verdana" w:hAnsi="Verdana" w:cs="Arial"/>
                <w:sz w:val="20"/>
                <w:szCs w:val="20"/>
              </w:rPr>
              <w:t>norma nbr 11.862, acondicionadas em baldes metálicos de 18 lts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B75FA4" w14:textId="77777777" w:rsidR="005C72C3" w:rsidRPr="00300E18" w:rsidRDefault="00000000" w:rsidP="00300E1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 w:cs="Arial"/>
                <w:sz w:val="20"/>
              </w:rPr>
              <w:t>balde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DD0459" w14:textId="77777777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FCA838" w14:textId="77777777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/>
                <w:sz w:val="20"/>
              </w:rPr>
              <w:t>R$ 376,99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36AD" w14:textId="77777777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/>
                <w:sz w:val="20"/>
              </w:rPr>
              <w:t>R$ 3.769,90</w:t>
            </w:r>
          </w:p>
        </w:tc>
      </w:tr>
      <w:tr w:rsidR="00300E18" w:rsidRPr="00300E18" w14:paraId="0335BFD6" w14:textId="77777777" w:rsidTr="009E6166">
        <w:trPr>
          <w:trHeight w:val="283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BBB69" w14:textId="77777777" w:rsidR="005C72C3" w:rsidRPr="00300E18" w:rsidRDefault="00000000" w:rsidP="00300E1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1788C" w14:textId="77777777" w:rsidR="005C72C3" w:rsidRPr="00300E18" w:rsidRDefault="00000000" w:rsidP="00300E18">
            <w:pPr>
              <w:pStyle w:val="TableParagraph"/>
              <w:spacing w:line="276" w:lineRule="auto"/>
              <w:ind w:right="-75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solvente a base de toluol, destinado como diluente de tinta</w:t>
            </w:r>
            <w:r w:rsidRPr="00300E18"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 w:rsidRPr="00300E18">
              <w:rPr>
                <w:rFonts w:ascii="Verdana" w:hAnsi="Verdana"/>
                <w:sz w:val="20"/>
                <w:szCs w:val="20"/>
              </w:rPr>
              <w:t xml:space="preserve">demarcatória a base de resina acrílica </w:t>
            </w:r>
            <w:r w:rsidRPr="00300E18">
              <w:rPr>
                <w:rFonts w:ascii="Verdana" w:hAnsi="Verdana" w:cs="Arial"/>
                <w:sz w:val="20"/>
                <w:szCs w:val="20"/>
              </w:rPr>
              <w:t>composto por solventes orgânicos e/ou alifáticos, acondicionados em latas metálicas de</w:t>
            </w:r>
            <w:r w:rsidRPr="00300E18">
              <w:rPr>
                <w:rFonts w:ascii="Verdana" w:hAnsi="Verdana" w:cs="Arial"/>
                <w:spacing w:val="-43"/>
                <w:sz w:val="20"/>
                <w:szCs w:val="20"/>
              </w:rPr>
              <w:t xml:space="preserve"> </w:t>
            </w:r>
            <w:r w:rsidRPr="00300E18">
              <w:rPr>
                <w:rFonts w:ascii="Verdana" w:hAnsi="Verdana" w:cs="Arial"/>
                <w:sz w:val="20"/>
                <w:szCs w:val="20"/>
              </w:rPr>
              <w:t>18 lts.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4A5EB1" w14:textId="77777777" w:rsidR="005C72C3" w:rsidRPr="00300E18" w:rsidRDefault="00000000" w:rsidP="00300E1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 w:cs="Arial"/>
                <w:sz w:val="20"/>
              </w:rPr>
              <w:t>lata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1F58E3" w14:textId="77777777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A1B2DD" w14:textId="77777777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/>
                <w:sz w:val="20"/>
              </w:rPr>
              <w:t>R$ 289,99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79D2D" w14:textId="77777777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00E18">
              <w:rPr>
                <w:rFonts w:ascii="Verdana" w:hAnsi="Verdana"/>
                <w:sz w:val="20"/>
              </w:rPr>
              <w:t>R$ 2.899,90</w:t>
            </w:r>
          </w:p>
        </w:tc>
      </w:tr>
      <w:tr w:rsidR="00300E18" w:rsidRPr="00300E18" w14:paraId="2B61C51A" w14:textId="77777777" w:rsidTr="009E6166">
        <w:trPr>
          <w:trHeight w:val="283"/>
        </w:trPr>
        <w:tc>
          <w:tcPr>
            <w:tcW w:w="935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31B79" w14:textId="07F8C979" w:rsidR="005C72C3" w:rsidRPr="00300E18" w:rsidRDefault="00000000" w:rsidP="00300E18">
            <w:pPr>
              <w:widowControl w:val="0"/>
              <w:spacing w:line="276" w:lineRule="auto"/>
              <w:jc w:val="both"/>
              <w:rPr>
                <w:rFonts w:ascii="Verdana" w:hAnsi="Verdana"/>
                <w:b/>
                <w:bCs/>
                <w:sz w:val="20"/>
              </w:rPr>
            </w:pPr>
            <w:r w:rsidRPr="00300E18">
              <w:rPr>
                <w:rFonts w:ascii="Verdana" w:hAnsi="Verdana"/>
                <w:b/>
                <w:bCs/>
                <w:sz w:val="20"/>
              </w:rPr>
              <w:t>Valor Estimado Total: R$ 6.669,80 (seis mil seiscentos e sessenta e nove reais e oitenta centavos)</w:t>
            </w:r>
            <w:r w:rsidR="009E6166">
              <w:rPr>
                <w:rFonts w:ascii="Verdana" w:hAnsi="Verdana"/>
                <w:b/>
                <w:bCs/>
                <w:sz w:val="20"/>
              </w:rPr>
              <w:t>.</w:t>
            </w:r>
          </w:p>
        </w:tc>
      </w:tr>
      <w:bookmarkEnd w:id="0"/>
    </w:tbl>
    <w:p w14:paraId="60D34F9C" w14:textId="77777777" w:rsidR="005C72C3" w:rsidRPr="00300E18" w:rsidRDefault="005C72C3" w:rsidP="00300E18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iCs/>
          <w:sz w:val="20"/>
          <w:szCs w:val="20"/>
        </w:rPr>
      </w:pPr>
    </w:p>
    <w:p w14:paraId="25A1F35B" w14:textId="77777777" w:rsidR="005C72C3" w:rsidRPr="00300E18" w:rsidRDefault="00000000" w:rsidP="00300E18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iCs/>
          <w:sz w:val="20"/>
          <w:szCs w:val="20"/>
        </w:rPr>
        <w:t>1.2</w:t>
      </w:r>
      <w:r w:rsidRPr="00300E18">
        <w:rPr>
          <w:rFonts w:ascii="Verdana" w:hAnsi="Verdana"/>
          <w:b/>
          <w:bCs/>
          <w:iCs/>
          <w:sz w:val="20"/>
          <w:szCs w:val="20"/>
        </w:rPr>
        <w:t>.</w:t>
      </w:r>
      <w:r w:rsidRPr="00300E18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5101C22C" w14:textId="77777777" w:rsidR="005C72C3" w:rsidRPr="00300E18" w:rsidRDefault="00000000" w:rsidP="00300E18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iCs/>
          <w:sz w:val="20"/>
          <w:szCs w:val="20"/>
        </w:rPr>
        <w:t xml:space="preserve">1.3. </w:t>
      </w:r>
      <w:r w:rsidRPr="00300E18">
        <w:rPr>
          <w:rFonts w:ascii="Verdana" w:hAnsi="Verdana"/>
          <w:sz w:val="20"/>
          <w:szCs w:val="20"/>
        </w:rPr>
        <w:t xml:space="preserve">O prazo de vigência da contratação será de </w:t>
      </w:r>
      <w:r w:rsidRPr="00300E18">
        <w:rPr>
          <w:rFonts w:ascii="Verdana" w:eastAsia="Times New Roman" w:hAnsi="Verdana" w:cs="Times New Roman"/>
          <w:sz w:val="20"/>
          <w:szCs w:val="20"/>
        </w:rPr>
        <w:t>15 (quinze) dias, com entrega única imediata, contados do(a) emissão de autorização de fornecimento/execução.</w:t>
      </w:r>
    </w:p>
    <w:p w14:paraId="4B830333" w14:textId="32477C49" w:rsidR="005C72C3" w:rsidRPr="00300E18" w:rsidRDefault="00000000" w:rsidP="00300E18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iCs/>
          <w:sz w:val="20"/>
          <w:szCs w:val="20"/>
        </w:rPr>
        <w:t>1.4. O custo estimado total da contratação é de</w:t>
      </w:r>
      <w:r w:rsidRPr="00300E18">
        <w:rPr>
          <w:rFonts w:ascii="Verdana" w:eastAsia="Times New Roman" w:hAnsi="Verdana" w:cs="Times New Roman"/>
          <w:b/>
          <w:bCs/>
          <w:sz w:val="20"/>
          <w:szCs w:val="20"/>
          <w:lang w:eastAsia="en-US"/>
        </w:rPr>
        <w:t xml:space="preserve"> R$ 6.669,80 (seis mil seiscentos e sessenta e nove reais e oitenta centavos)</w:t>
      </w:r>
      <w:r w:rsidRPr="00300E18">
        <w:rPr>
          <w:rFonts w:ascii="Verdana" w:hAnsi="Verdana"/>
          <w:sz w:val="20"/>
          <w:szCs w:val="20"/>
        </w:rPr>
        <w:t>,</w:t>
      </w:r>
      <w:r w:rsidRPr="00300E18">
        <w:rPr>
          <w:rFonts w:ascii="Verdana" w:hAnsi="Verdana"/>
          <w:i/>
          <w:sz w:val="20"/>
          <w:szCs w:val="20"/>
        </w:rPr>
        <w:t xml:space="preserve"> </w:t>
      </w:r>
      <w:r w:rsidRPr="00300E18">
        <w:rPr>
          <w:rFonts w:ascii="Verdana" w:hAnsi="Verdana"/>
          <w:iCs/>
          <w:sz w:val="20"/>
          <w:szCs w:val="20"/>
        </w:rPr>
        <w:t xml:space="preserve">conforme custos unitários </w:t>
      </w:r>
      <w:r w:rsidRPr="00300E18">
        <w:rPr>
          <w:rFonts w:ascii="Verdana" w:hAnsi="Verdana"/>
          <w:sz w:val="20"/>
          <w:szCs w:val="20"/>
        </w:rPr>
        <w:t>apostos nos orçamentos e no quadro comparativo de preços simples em anexo.</w:t>
      </w:r>
    </w:p>
    <w:p w14:paraId="7C1EA6F9" w14:textId="77777777" w:rsidR="005C72C3" w:rsidRPr="00300E18" w:rsidRDefault="005C72C3" w:rsidP="00300E18">
      <w:pPr>
        <w:pStyle w:val="PargrafodaLista"/>
        <w:suppressAutoHyphens w:val="0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EF88A6E" w14:textId="77777777" w:rsidR="005C72C3" w:rsidRPr="00300E18" w:rsidRDefault="00000000" w:rsidP="00300E18">
      <w:pPr>
        <w:pStyle w:val="Nivel1"/>
        <w:spacing w:before="0" w:after="0"/>
        <w:rPr>
          <w:rFonts w:ascii="Verdana" w:hAnsi="Verdana" w:cs="Times New Roman"/>
          <w:bCs/>
          <w:color w:val="auto"/>
          <w:sz w:val="20"/>
          <w:szCs w:val="20"/>
        </w:rPr>
      </w:pPr>
      <w:r w:rsidRPr="00300E18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CONTRATAÇÃO</w:t>
      </w:r>
    </w:p>
    <w:p w14:paraId="5FE36E0F" w14:textId="556D50D0" w:rsidR="005C72C3" w:rsidRPr="00300E18" w:rsidRDefault="00000000" w:rsidP="00300E18">
      <w:pPr>
        <w:numPr>
          <w:ilvl w:val="1"/>
          <w:numId w:val="1"/>
        </w:numPr>
        <w:spacing w:line="276" w:lineRule="auto"/>
        <w:jc w:val="both"/>
        <w:rPr>
          <w:rFonts w:ascii="Verdana" w:eastAsia="Arial" w:hAnsi="Verdana" w:cs="Arial"/>
          <w:sz w:val="20"/>
        </w:rPr>
      </w:pPr>
      <w:r w:rsidRPr="00300E18">
        <w:rPr>
          <w:rFonts w:ascii="Verdana" w:eastAsia="Arial" w:hAnsi="Verdana" w:cs="Arial"/>
          <w:sz w:val="20"/>
        </w:rPr>
        <w:t xml:space="preserve">2.1. A aquisição dos materiais para a manutenção da sinalização viária deve-se pela necessidade do Departamento de Trânsito em proceder com a devida sinalização do trânsito, para que possam desenvolver suas atividades junto </w:t>
      </w:r>
      <w:proofErr w:type="spellStart"/>
      <w:r w:rsidRPr="00300E18">
        <w:rPr>
          <w:rFonts w:ascii="Verdana" w:eastAsia="Arial" w:hAnsi="Verdana" w:cs="Arial"/>
          <w:sz w:val="20"/>
        </w:rPr>
        <w:t>a</w:t>
      </w:r>
      <w:proofErr w:type="spellEnd"/>
      <w:r w:rsidRPr="00300E18">
        <w:rPr>
          <w:rFonts w:ascii="Verdana" w:eastAsia="Arial" w:hAnsi="Verdana" w:cs="Arial"/>
          <w:sz w:val="20"/>
        </w:rPr>
        <w:t xml:space="preserve"> população, bem como dar melhores condições para o bom andamento dos trabalhos de fiscalização do trânsito realizados pelos seus Agentes de Trânsito.</w:t>
      </w:r>
    </w:p>
    <w:p w14:paraId="330215F5" w14:textId="047BFA2A" w:rsidR="005C72C3" w:rsidRPr="00300E18" w:rsidRDefault="00000000" w:rsidP="00300E18">
      <w:pPr>
        <w:pStyle w:val="PargrafodaLista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eastAsia="Arial" w:hAnsi="Verdana" w:cs="Arial"/>
          <w:sz w:val="20"/>
          <w:szCs w:val="20"/>
        </w:rPr>
        <w:t>2.2. A quantidade foi estimada com base na demanda solicitada pel</w:t>
      </w:r>
      <w:r w:rsidRPr="00300E18">
        <w:rPr>
          <w:rStyle w:val="Fontepargpadro1"/>
          <w:rFonts w:ascii="Verdana" w:eastAsia="Arial" w:hAnsi="Verdana" w:cs="Arial"/>
          <w:sz w:val="20"/>
          <w:szCs w:val="20"/>
        </w:rPr>
        <w:t>o Departamento de Trânsito.</w:t>
      </w:r>
    </w:p>
    <w:p w14:paraId="7211300B" w14:textId="77777777" w:rsidR="005C72C3" w:rsidRPr="00300E18" w:rsidRDefault="00000000" w:rsidP="00300E18">
      <w:pPr>
        <w:numPr>
          <w:ilvl w:val="1"/>
          <w:numId w:val="1"/>
        </w:numPr>
        <w:spacing w:line="276" w:lineRule="auto"/>
        <w:jc w:val="both"/>
        <w:rPr>
          <w:rFonts w:ascii="Verdana" w:eastAsia="Arial" w:hAnsi="Verdana" w:cs="Arial"/>
          <w:sz w:val="20"/>
        </w:rPr>
      </w:pPr>
      <w:r w:rsidRPr="00300E18">
        <w:rPr>
          <w:rFonts w:ascii="Verdana" w:eastAsia="Arial" w:hAnsi="Verdana" w:cs="Arial"/>
          <w:sz w:val="20"/>
        </w:rPr>
        <w:t>2.3. A demanda se faz justificada para garantir à população o direito a adequada sinalização do trânsito, proporcionando maior segurança no trânsito aos moradores do município.</w:t>
      </w:r>
    </w:p>
    <w:p w14:paraId="186D003F" w14:textId="77777777" w:rsidR="005C72C3" w:rsidRPr="00300E18" w:rsidRDefault="005C72C3" w:rsidP="00300E18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8AF3A3E" w14:textId="77777777" w:rsidR="005C72C3" w:rsidRPr="00300E18" w:rsidRDefault="00000000" w:rsidP="00300E18">
      <w:pPr>
        <w:pStyle w:val="Nivel1"/>
        <w:spacing w:before="0" w:after="0"/>
        <w:rPr>
          <w:rFonts w:ascii="Verdana" w:hAnsi="Verdana"/>
          <w:bCs/>
          <w:color w:val="auto"/>
          <w:sz w:val="20"/>
          <w:szCs w:val="20"/>
        </w:rPr>
      </w:pPr>
      <w:r w:rsidRPr="00300E18">
        <w:rPr>
          <w:rFonts w:ascii="Verdana" w:hAnsi="Verdana" w:cs="Times New Roman"/>
          <w:bCs/>
          <w:color w:val="auto"/>
          <w:sz w:val="20"/>
          <w:szCs w:val="20"/>
        </w:rPr>
        <w:lastRenderedPageBreak/>
        <w:t xml:space="preserve">3. DESCRIÇÃO DA SOLUÇÃO COMO UM TODO CONSIDERADO O CICLO DE VIDA DO OBJETO E ESPECIFICAÇÃO DO PRODUTO </w:t>
      </w:r>
    </w:p>
    <w:p w14:paraId="655A2FB1" w14:textId="5DC222E3" w:rsidR="005C72C3" w:rsidRPr="00300E18" w:rsidRDefault="00000000" w:rsidP="00300E18">
      <w:pPr>
        <w:pStyle w:val="Nivel1"/>
        <w:spacing w:before="0" w:after="0"/>
        <w:rPr>
          <w:rFonts w:ascii="Verdana" w:hAnsi="Verdana"/>
          <w:bCs/>
          <w:color w:val="auto"/>
          <w:sz w:val="20"/>
          <w:szCs w:val="20"/>
        </w:rPr>
      </w:pPr>
      <w:r w:rsidRPr="00300E18">
        <w:rPr>
          <w:rFonts w:ascii="Verdana" w:hAnsi="Verdana" w:cs="Times New Roman"/>
          <w:b w:val="0"/>
          <w:color w:val="auto"/>
          <w:sz w:val="20"/>
          <w:szCs w:val="20"/>
        </w:rPr>
        <w:t>3.</w:t>
      </w:r>
      <w:r w:rsidRPr="00300E18">
        <w:rPr>
          <w:rFonts w:ascii="Verdana" w:hAnsi="Verdana"/>
          <w:b w:val="0"/>
          <w:color w:val="auto"/>
          <w:sz w:val="20"/>
          <w:szCs w:val="20"/>
        </w:rPr>
        <w:t>1 A solução a ser adotada consiste na</w:t>
      </w:r>
      <w:r w:rsidRPr="00300E18">
        <w:rPr>
          <w:rFonts w:ascii="Verdana" w:eastAsia="Times New Roman" w:hAnsi="Verdana"/>
          <w:b w:val="0"/>
          <w:color w:val="auto"/>
          <w:sz w:val="20"/>
          <w:szCs w:val="20"/>
          <w:lang w:eastAsia="zh-CN"/>
        </w:rPr>
        <w:t xml:space="preserve"> aquisição de tintas para demarcação viária destinadas exclusivamente a ao Departamento de Trânsito, visando garantir a população o direito </w:t>
      </w:r>
      <w:r w:rsidRPr="00300E18">
        <w:rPr>
          <w:rFonts w:ascii="Verdana" w:eastAsia="Arial" w:hAnsi="Verdana"/>
          <w:b w:val="0"/>
          <w:color w:val="auto"/>
          <w:sz w:val="20"/>
          <w:szCs w:val="20"/>
          <w:lang w:eastAsia="zh-CN"/>
        </w:rPr>
        <w:t>a adequada sinalização do trânsito, proporcionando maior segurança no trânsito aos moradores do município</w:t>
      </w:r>
      <w:r w:rsidRPr="00300E18">
        <w:rPr>
          <w:rFonts w:ascii="Verdana" w:eastAsia="Times New Roman" w:hAnsi="Verdana"/>
          <w:b w:val="0"/>
          <w:color w:val="auto"/>
          <w:sz w:val="20"/>
          <w:szCs w:val="20"/>
          <w:lang w:eastAsia="zh-CN"/>
        </w:rPr>
        <w:t>.</w:t>
      </w:r>
    </w:p>
    <w:p w14:paraId="4FE48AF7" w14:textId="77777777" w:rsidR="005C72C3" w:rsidRPr="00300E18" w:rsidRDefault="00000000" w:rsidP="00300E1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300E18">
        <w:rPr>
          <w:rFonts w:ascii="Verdana" w:eastAsia="Times New Roman" w:hAnsi="Verdana"/>
          <w:b w:val="0"/>
          <w:color w:val="auto"/>
          <w:sz w:val="20"/>
          <w:szCs w:val="20"/>
          <w:lang w:eastAsia="zh-CN"/>
        </w:rPr>
        <w:t>3.2.</w:t>
      </w:r>
      <w:r w:rsidRPr="00300E18">
        <w:rPr>
          <w:rFonts w:ascii="Verdana" w:hAnsi="Verdana"/>
          <w:b w:val="0"/>
          <w:color w:val="auto"/>
          <w:sz w:val="20"/>
          <w:szCs w:val="20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0DB414A1" w14:textId="77777777" w:rsidR="005C72C3" w:rsidRPr="00300E18" w:rsidRDefault="00000000" w:rsidP="00300E1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300E18">
        <w:rPr>
          <w:rFonts w:ascii="Verdana" w:hAnsi="Verdana"/>
          <w:b w:val="0"/>
          <w:color w:val="auto"/>
          <w:sz w:val="20"/>
          <w:szCs w:val="20"/>
        </w:rPr>
        <w:t>3.3. A aquisição deverá obedecer, no que couber, ao disposto na Lei n.º 14.133/2021 e suas alterações.</w:t>
      </w:r>
    </w:p>
    <w:p w14:paraId="5088115F" w14:textId="77777777" w:rsidR="005C72C3" w:rsidRPr="00300E18" w:rsidRDefault="005C72C3" w:rsidP="00300E18">
      <w:pPr>
        <w:spacing w:line="276" w:lineRule="auto"/>
        <w:jc w:val="both"/>
        <w:rPr>
          <w:rFonts w:ascii="Verdana" w:hAnsi="Verdana" w:cs="Arial"/>
          <w:sz w:val="20"/>
        </w:rPr>
      </w:pPr>
    </w:p>
    <w:p w14:paraId="0F0F3BC9" w14:textId="77777777" w:rsidR="005C72C3" w:rsidRPr="00300E18" w:rsidRDefault="00000000" w:rsidP="00300E18">
      <w:pPr>
        <w:pStyle w:val="Nivel1"/>
        <w:spacing w:before="0" w:after="0"/>
        <w:rPr>
          <w:rFonts w:ascii="Verdana" w:hAnsi="Verdana" w:cs="Times New Roman"/>
          <w:bCs/>
          <w:color w:val="auto"/>
          <w:sz w:val="20"/>
          <w:szCs w:val="20"/>
        </w:rPr>
      </w:pPr>
      <w:r w:rsidRPr="00300E18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5675526E" w14:textId="77777777" w:rsidR="005C72C3" w:rsidRPr="00300E18" w:rsidRDefault="00000000" w:rsidP="00300E18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sz w:val="20"/>
          <w:szCs w:val="20"/>
        </w:rPr>
        <w:t>4.1. A contratação deverá observar os seguintes requisitos:</w:t>
      </w:r>
    </w:p>
    <w:p w14:paraId="6DE81994" w14:textId="77777777" w:rsidR="005C72C3" w:rsidRPr="00300E18" w:rsidRDefault="00000000" w:rsidP="00300E18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i/>
          <w:iCs/>
          <w:sz w:val="20"/>
        </w:rPr>
        <w:t>4.2.</w:t>
      </w:r>
      <w:r w:rsidRPr="00300E18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7C2A37E0" w14:textId="77777777" w:rsidR="005C72C3" w:rsidRPr="00300E18" w:rsidRDefault="00000000" w:rsidP="00300E18">
      <w:pPr>
        <w:pStyle w:val="PargrafodaLista"/>
        <w:tabs>
          <w:tab w:val="left" w:pos="45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sz w:val="20"/>
          <w:szCs w:val="20"/>
        </w:rPr>
        <w:t>4.3.</w:t>
      </w:r>
      <w:r w:rsidRPr="00300E18">
        <w:rPr>
          <w:rFonts w:ascii="Verdana" w:hAnsi="Verdana"/>
          <w:i/>
          <w:iCs/>
          <w:sz w:val="20"/>
          <w:szCs w:val="20"/>
        </w:rPr>
        <w:t xml:space="preserve">  </w:t>
      </w:r>
      <w:r w:rsidRPr="00300E18">
        <w:rPr>
          <w:rFonts w:ascii="Verdana" w:hAnsi="Verdana"/>
          <w:sz w:val="20"/>
          <w:szCs w:val="20"/>
        </w:rPr>
        <w:t xml:space="preserve">A aquisição se dará por </w:t>
      </w:r>
      <w:r w:rsidRPr="00300E18">
        <w:rPr>
          <w:rFonts w:ascii="Verdana" w:hAnsi="Verdana"/>
          <w:b/>
          <w:bCs/>
          <w:sz w:val="20"/>
          <w:szCs w:val="20"/>
        </w:rPr>
        <w:t>dispensa de licitação</w:t>
      </w:r>
      <w:r w:rsidRPr="00300E18">
        <w:rPr>
          <w:rFonts w:ascii="Verdana" w:hAnsi="Verdana"/>
          <w:sz w:val="20"/>
          <w:szCs w:val="20"/>
        </w:rPr>
        <w:t xml:space="preserve"> (sendo sagrado vencedor, o fornecedor que apresentar o </w:t>
      </w:r>
      <w:r w:rsidRPr="00300E18">
        <w:rPr>
          <w:rFonts w:ascii="Verdana" w:hAnsi="Verdana"/>
          <w:b/>
          <w:bCs/>
          <w:sz w:val="20"/>
          <w:szCs w:val="20"/>
        </w:rPr>
        <w:t xml:space="preserve">menor valor </w:t>
      </w:r>
      <w:r w:rsidRPr="00300E18">
        <w:rPr>
          <w:rFonts w:ascii="Verdana" w:eastAsia="Times New Roman" w:hAnsi="Verdana" w:cs="Times New Roman"/>
          <w:b/>
          <w:bCs/>
          <w:sz w:val="20"/>
          <w:szCs w:val="20"/>
        </w:rPr>
        <w:t xml:space="preserve">por item </w:t>
      </w:r>
      <w:r w:rsidRPr="00300E18">
        <w:rPr>
          <w:rFonts w:ascii="Verdana" w:hAnsi="Verdana"/>
          <w:sz w:val="20"/>
          <w:szCs w:val="20"/>
        </w:rPr>
        <w:t>a ser adquirido), com entrega única imediata</w:t>
      </w:r>
      <w:r w:rsidRPr="00300E18">
        <w:rPr>
          <w:rFonts w:ascii="Verdana" w:eastAsia="Times New Roman" w:hAnsi="Verdana" w:cs="Times New Roman"/>
          <w:sz w:val="20"/>
          <w:szCs w:val="20"/>
        </w:rPr>
        <w:t>, após a emissão da autorização de fornecimento emitida pelo Departamento de Compras e Contratos e a confirmação de recebimento pela empresa.</w:t>
      </w:r>
    </w:p>
    <w:p w14:paraId="7AAE88FA" w14:textId="77777777" w:rsidR="005C72C3" w:rsidRPr="00300E18" w:rsidRDefault="00000000" w:rsidP="00300E18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300E18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300E18">
        <w:rPr>
          <w:rFonts w:ascii="Verdana" w:hAnsi="Verdana"/>
          <w:sz w:val="20"/>
        </w:rPr>
        <w:t xml:space="preserve">na autorização de fornecimento/execução e </w:t>
      </w:r>
      <w:r w:rsidRPr="00300E18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vigentes.</w:t>
      </w:r>
    </w:p>
    <w:p w14:paraId="14C9E1B9" w14:textId="77777777" w:rsidR="005C72C3" w:rsidRPr="00300E18" w:rsidRDefault="00000000" w:rsidP="00300E18">
      <w:pPr>
        <w:pStyle w:val="PargrafodaLista"/>
        <w:shd w:val="clear" w:color="auto" w:fill="FFFFFF"/>
        <w:suppressAutoHyphens w:val="0"/>
        <w:spacing w:after="0"/>
        <w:ind w:left="0" w:hanging="57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sz w:val="20"/>
          <w:szCs w:val="20"/>
          <w:shd w:val="clear" w:color="auto" w:fill="FFFFFF"/>
        </w:rPr>
        <w:t>4.5</w:t>
      </w:r>
      <w:r w:rsidRPr="00300E18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300E18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1FE53646" w14:textId="77777777" w:rsidR="005C72C3" w:rsidRPr="00300E18" w:rsidRDefault="00000000" w:rsidP="00300E18">
      <w:pPr>
        <w:pStyle w:val="PargrafodaLista"/>
        <w:tabs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sz w:val="20"/>
          <w:szCs w:val="20"/>
        </w:rPr>
        <w:t xml:space="preserve">4.6. A empresa </w:t>
      </w:r>
      <w:r w:rsidRPr="00300E18">
        <w:rPr>
          <w:rFonts w:ascii="Verdana" w:eastAsia="Times New Roman" w:hAnsi="Verdana" w:cs="Times New Roman"/>
          <w:sz w:val="20"/>
          <w:szCs w:val="20"/>
        </w:rPr>
        <w:t>ganhadora</w:t>
      </w:r>
      <w:r w:rsidRPr="00300E18">
        <w:rPr>
          <w:rFonts w:ascii="Verdana" w:hAnsi="Verdana"/>
          <w:sz w:val="20"/>
          <w:szCs w:val="20"/>
        </w:rPr>
        <w:t xml:space="preserve"> deverá entregar </w:t>
      </w:r>
      <w:r w:rsidRPr="00300E18">
        <w:rPr>
          <w:rFonts w:ascii="Verdana" w:eastAsia="Times New Roman" w:hAnsi="Verdana" w:cs="Times New Roman"/>
          <w:sz w:val="20"/>
          <w:szCs w:val="20"/>
        </w:rPr>
        <w:t>os itens</w:t>
      </w:r>
      <w:r w:rsidRPr="00300E18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375FDA85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734EF7E8" w14:textId="77777777" w:rsidR="005C72C3" w:rsidRPr="00300E18" w:rsidRDefault="00000000" w:rsidP="00300E18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37896615" w14:textId="77777777" w:rsidR="005C72C3" w:rsidRPr="00300E18" w:rsidRDefault="00000000" w:rsidP="00300E18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4.9. Não haverá reajustamento de preços dos produtos adquiridos.</w:t>
      </w:r>
    </w:p>
    <w:p w14:paraId="2D1E1590" w14:textId="77777777" w:rsidR="005C72C3" w:rsidRPr="00300E18" w:rsidRDefault="005C72C3" w:rsidP="00300E18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62DF84C" w14:textId="77777777" w:rsidR="005C72C3" w:rsidRPr="00300E18" w:rsidRDefault="00000000" w:rsidP="00300E18">
      <w:pPr>
        <w:pStyle w:val="Nivel1"/>
        <w:spacing w:before="0" w:after="0"/>
        <w:rPr>
          <w:rFonts w:ascii="Verdana" w:hAnsi="Verdana" w:cs="Times New Roman"/>
          <w:color w:val="auto"/>
          <w:sz w:val="20"/>
          <w:szCs w:val="20"/>
        </w:rPr>
      </w:pPr>
      <w:r w:rsidRPr="00300E18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5C9B6448" w14:textId="77777777" w:rsidR="005C72C3" w:rsidRPr="00300E18" w:rsidRDefault="00000000" w:rsidP="00300E18">
      <w:pPr>
        <w:pStyle w:val="PargrafodaLista"/>
        <w:tabs>
          <w:tab w:val="left" w:pos="0"/>
          <w:tab w:val="left" w:pos="450"/>
        </w:tabs>
        <w:spacing w:after="0"/>
        <w:ind w:left="0" w:firstLine="57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Times New Roman"/>
          <w:iCs/>
          <w:sz w:val="20"/>
          <w:szCs w:val="20"/>
        </w:rPr>
        <w:t>5.1.</w:t>
      </w:r>
      <w:r w:rsidRPr="00300E18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300E18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300E18">
        <w:rPr>
          <w:rFonts w:ascii="Verdana" w:hAnsi="Verdana" w:cs="Times New Roman"/>
          <w:bCs/>
          <w:iCs/>
          <w:sz w:val="20"/>
          <w:szCs w:val="20"/>
        </w:rPr>
        <w:t xml:space="preserve"> imediata (conforme solicitado no ETP pela requerente)</w:t>
      </w:r>
      <w:r w:rsidRPr="00300E18">
        <w:rPr>
          <w:rFonts w:ascii="Verdana" w:eastAsia="Times New Roman" w:hAnsi="Verdana" w:cs="Times New Roman"/>
          <w:bCs/>
          <w:iCs/>
          <w:sz w:val="20"/>
          <w:szCs w:val="20"/>
        </w:rPr>
        <w:t>, contados</w:t>
      </w:r>
      <w:r w:rsidRPr="00300E18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506314EB" w14:textId="77777777" w:rsidR="005C72C3" w:rsidRPr="00300E18" w:rsidRDefault="00000000" w:rsidP="00300E1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5.2. O objeto deverá ser entregue no seguinte endereço:</w:t>
      </w:r>
    </w:p>
    <w:p w14:paraId="04265165" w14:textId="77777777" w:rsidR="005C72C3" w:rsidRPr="00300E18" w:rsidRDefault="00000000" w:rsidP="00300E1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- Departamento de Almoxarifado Central da Prefeitura Municipal de São Gabriel da Palha (lateral do prédio)</w:t>
      </w:r>
    </w:p>
    <w:p w14:paraId="4D0D30E2" w14:textId="77777777" w:rsidR="005C72C3" w:rsidRPr="00300E18" w:rsidRDefault="00000000" w:rsidP="00300E1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 - Praça Vicente Glazar, 159, Bairro Glória.</w:t>
      </w:r>
    </w:p>
    <w:p w14:paraId="0E1939DA" w14:textId="77777777" w:rsidR="005C72C3" w:rsidRPr="00300E18" w:rsidRDefault="00000000" w:rsidP="00300E1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- São Gabriel da Palha – ES, Cep .29.780-000.</w:t>
      </w:r>
    </w:p>
    <w:p w14:paraId="78CD1B50" w14:textId="77777777" w:rsidR="005C72C3" w:rsidRPr="00300E18" w:rsidRDefault="00000000" w:rsidP="00300E18">
      <w:pPr>
        <w:spacing w:line="276" w:lineRule="auto"/>
        <w:rPr>
          <w:rFonts w:ascii="Verdana" w:hAnsi="Verdana"/>
          <w:sz w:val="20"/>
        </w:rPr>
      </w:pPr>
      <w:r w:rsidRPr="00300E18">
        <w:rPr>
          <w:rFonts w:ascii="Verdana" w:hAnsi="Verdana" w:cs="Arial"/>
          <w:iCs/>
          <w:sz w:val="20"/>
        </w:rPr>
        <w:t>5.2.1. ÁREA REQUISITANTE</w:t>
      </w:r>
    </w:p>
    <w:p w14:paraId="6F9DB1F6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eastAsia="Arial" w:hAnsi="Verdana" w:cs="Arial"/>
          <w:sz w:val="20"/>
          <w:lang w:eastAsia="zh-CN"/>
        </w:rPr>
        <w:t>Departamento de Trânsito</w:t>
      </w:r>
    </w:p>
    <w:p w14:paraId="0FC12BC6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eastAsia="Arial" w:hAnsi="Verdana" w:cs="Arial"/>
          <w:sz w:val="20"/>
          <w:lang w:eastAsia="zh-CN"/>
        </w:rPr>
        <w:t>Secretaria Municipal de Serviços Urbanos e Transportes.</w:t>
      </w:r>
    </w:p>
    <w:p w14:paraId="00B8F2B9" w14:textId="77777777" w:rsidR="005C72C3" w:rsidRPr="00300E18" w:rsidRDefault="00000000" w:rsidP="00300E1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 - Telefone de contato: (27) 3727-2770</w:t>
      </w:r>
    </w:p>
    <w:p w14:paraId="524441A1" w14:textId="77777777" w:rsidR="005C72C3" w:rsidRPr="00300E18" w:rsidRDefault="00000000" w:rsidP="00300E1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Style w:val="Hyperlink"/>
          <w:rFonts w:ascii="Verdana" w:hAnsi="Verdana"/>
          <w:color w:val="auto"/>
          <w:sz w:val="20"/>
          <w:u w:val="none"/>
        </w:rPr>
        <w:t xml:space="preserve"> - E-mail: servurbanos@saogabriel.es.gov.br</w:t>
      </w:r>
    </w:p>
    <w:p w14:paraId="1F968D97" w14:textId="6DEBEE87" w:rsidR="005C72C3" w:rsidRPr="00300E18" w:rsidRDefault="00000000" w:rsidP="00300E1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iCs/>
          <w:sz w:val="20"/>
        </w:rPr>
        <w:t xml:space="preserve"> - Responsável: Secretaria Municipal de</w:t>
      </w:r>
      <w:r w:rsidR="009E6166">
        <w:rPr>
          <w:rFonts w:ascii="Verdana" w:hAnsi="Verdana"/>
          <w:iCs/>
          <w:sz w:val="20"/>
        </w:rPr>
        <w:t xml:space="preserve"> </w:t>
      </w:r>
      <w:r w:rsidRPr="00300E18">
        <w:rPr>
          <w:rFonts w:ascii="Verdana" w:hAnsi="Verdana"/>
          <w:iCs/>
          <w:sz w:val="20"/>
        </w:rPr>
        <w:t>Serviços Urbanos e Transporte</w:t>
      </w:r>
    </w:p>
    <w:p w14:paraId="6DC29F76" w14:textId="77777777" w:rsidR="005C72C3" w:rsidRPr="00300E18" w:rsidRDefault="00000000" w:rsidP="00300E1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300E18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300E18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300E1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300E18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300E1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5E6C6841" w14:textId="77777777" w:rsidR="005C72C3" w:rsidRPr="00300E18" w:rsidRDefault="00000000" w:rsidP="00300E1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300E18">
        <w:rPr>
          <w:rFonts w:ascii="Verdana" w:hAnsi="Verdana" w:cs="Times New Roman"/>
          <w:color w:val="auto"/>
          <w:sz w:val="20"/>
          <w:szCs w:val="20"/>
        </w:rPr>
        <w:lastRenderedPageBreak/>
        <w:t>5.4.</w:t>
      </w:r>
      <w:r w:rsidRPr="00300E18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(equipe de gestão da secretaria requisitante) para acompanhamento e fiscalização e posterior verificação de sua conformidade com as especificações constantes neste Termo de Referência e na proposta.</w:t>
      </w:r>
    </w:p>
    <w:p w14:paraId="7FE85F26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sz w:val="20"/>
          <w:szCs w:val="20"/>
        </w:rPr>
        <w:t xml:space="preserve">5.5. A conferência </w:t>
      </w:r>
      <w:r w:rsidRPr="00300E18">
        <w:rPr>
          <w:rFonts w:ascii="Verdana" w:eastAsia="Times New Roman" w:hAnsi="Verdana" w:cs="Times New Roman"/>
          <w:sz w:val="20"/>
          <w:szCs w:val="20"/>
        </w:rPr>
        <w:t>dos itens</w:t>
      </w:r>
      <w:r w:rsidRPr="00300E18">
        <w:rPr>
          <w:rFonts w:ascii="Verdana" w:hAnsi="Verdana"/>
          <w:sz w:val="20"/>
          <w:szCs w:val="20"/>
        </w:rPr>
        <w:t xml:space="preserve"> deverá ser acompanhada por um servidor </w:t>
      </w:r>
      <w:r w:rsidRPr="00300E18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300E18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10973755" w14:textId="6E55D57C" w:rsidR="005C72C3" w:rsidRPr="00300E18" w:rsidRDefault="00000000" w:rsidP="00300E1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300E18">
        <w:rPr>
          <w:rFonts w:ascii="Verdana" w:hAnsi="Verdana" w:cs="Times New Roman"/>
          <w:color w:val="auto"/>
          <w:sz w:val="20"/>
          <w:szCs w:val="20"/>
        </w:rPr>
        <w:t>5.6.</w:t>
      </w:r>
      <w:r w:rsidRPr="00300E18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14327B8B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sz w:val="20"/>
          <w:szCs w:val="20"/>
        </w:rPr>
        <w:t>5.7.</w:t>
      </w:r>
      <w:r w:rsidRPr="00300E18">
        <w:rPr>
          <w:rFonts w:ascii="Verdana" w:hAnsi="Verdana"/>
          <w:b/>
          <w:bCs/>
          <w:sz w:val="20"/>
          <w:szCs w:val="20"/>
        </w:rPr>
        <w:t xml:space="preserve"> </w:t>
      </w:r>
      <w:r w:rsidRPr="00300E18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300E18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FBA37CB" w14:textId="77777777" w:rsidR="005C72C3" w:rsidRPr="00300E18" w:rsidRDefault="00000000" w:rsidP="00300E18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300E18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55FB5EB5" w14:textId="77777777" w:rsidR="005C72C3" w:rsidRPr="00300E18" w:rsidRDefault="00000000" w:rsidP="00300E18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300E18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276D1840" w14:textId="77777777" w:rsidR="005C72C3" w:rsidRPr="00300E18" w:rsidRDefault="005C72C3" w:rsidP="00300E18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1F482891" w14:textId="77777777" w:rsidR="005C72C3" w:rsidRPr="00300E18" w:rsidRDefault="00000000" w:rsidP="00300E18">
      <w:pPr>
        <w:pStyle w:val="Nivel1"/>
        <w:spacing w:before="0" w:after="0"/>
        <w:rPr>
          <w:rFonts w:ascii="Verdana" w:hAnsi="Verdana" w:cs="Times New Roman"/>
          <w:color w:val="auto"/>
          <w:sz w:val="20"/>
          <w:szCs w:val="20"/>
        </w:rPr>
      </w:pPr>
      <w:r w:rsidRPr="00300E18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2E4909EF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300E18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430EE5B3" w14:textId="77777777" w:rsidR="005C72C3" w:rsidRPr="00300E18" w:rsidRDefault="00000000" w:rsidP="00300E1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300E18">
        <w:rPr>
          <w:rFonts w:ascii="Verdana" w:hAnsi="Verdana"/>
          <w:color w:val="auto"/>
          <w:sz w:val="20"/>
          <w:szCs w:val="20"/>
        </w:rPr>
        <w:t xml:space="preserve">6.1.1. </w:t>
      </w:r>
      <w:r w:rsidRPr="00300E18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2D8ECFA2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5AC037E4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1B2D0EF5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2AA37A69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5C9BEAD4" w14:textId="57F65841" w:rsidR="005C72C3" w:rsidRPr="00300E18" w:rsidRDefault="00000000" w:rsidP="00300E1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300E18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648CBB4D" w14:textId="77777777" w:rsidR="005C72C3" w:rsidRPr="00300E18" w:rsidRDefault="00000000" w:rsidP="00300E18">
      <w:pPr>
        <w:pStyle w:val="Nivel2"/>
        <w:spacing w:before="0" w:after="0"/>
        <w:rPr>
          <w:rFonts w:ascii="Verdana" w:hAnsi="Verdana" w:cs="Times New Roman"/>
          <w:b/>
          <w:bCs/>
          <w:iCs/>
          <w:color w:val="auto"/>
          <w:sz w:val="20"/>
          <w:szCs w:val="20"/>
        </w:rPr>
      </w:pPr>
      <w:r w:rsidRPr="00300E18">
        <w:rPr>
          <w:rFonts w:ascii="Verdana" w:hAnsi="Verdana" w:cs="Times New Roman"/>
          <w:b/>
          <w:bCs/>
          <w:iCs/>
          <w:color w:val="auto"/>
          <w:sz w:val="20"/>
          <w:szCs w:val="20"/>
        </w:rPr>
        <w:tab/>
      </w:r>
    </w:p>
    <w:p w14:paraId="05FA7595" w14:textId="77777777" w:rsidR="005C72C3" w:rsidRPr="00300E18" w:rsidRDefault="00000000" w:rsidP="00300E18">
      <w:pPr>
        <w:pStyle w:val="Nivel1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300E18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MEDIANTE O USO DO SISTEMA DE DISPENSA ELETRÔNICA </w:t>
      </w:r>
    </w:p>
    <w:p w14:paraId="747D8B39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7.1. O fornecedor será selecionado por meio da realização de procedimento de dispensa eletrônica de licitação, com fundamento na hipótese do art. 75, inciso II, da Lei n.º 14.133/2021 </w:t>
      </w:r>
      <w:r w:rsidRPr="00300E18">
        <w:rPr>
          <w:rFonts w:ascii="Verdana" w:hAnsi="Verdana"/>
          <w:iCs/>
          <w:sz w:val="20"/>
        </w:rPr>
        <w:t>que culminará com a seleção da proposta de menor preço por item.</w:t>
      </w:r>
    </w:p>
    <w:p w14:paraId="0F530F75" w14:textId="77777777" w:rsidR="005C72C3" w:rsidRPr="00300E18" w:rsidRDefault="005C72C3" w:rsidP="00300E1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084B7D3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b/>
          <w:bCs/>
          <w:iCs/>
          <w:sz w:val="20"/>
        </w:rPr>
      </w:pPr>
      <w:r w:rsidRPr="00300E18">
        <w:rPr>
          <w:rFonts w:ascii="Verdana" w:hAnsi="Verdana"/>
          <w:b/>
          <w:bCs/>
          <w:iCs/>
          <w:sz w:val="20"/>
        </w:rPr>
        <w:t>8. DAS SANÇÕES</w:t>
      </w:r>
    </w:p>
    <w:p w14:paraId="7E8CD597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7BEB0E0B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8.1.1. Dar causa à inexecução parcial do contrato.</w:t>
      </w:r>
    </w:p>
    <w:p w14:paraId="0386C20C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63CEF82F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8.1.3. Dar causa à inexecução total;</w:t>
      </w:r>
    </w:p>
    <w:p w14:paraId="16141B43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lastRenderedPageBreak/>
        <w:t>8.1.4. Deixar de entregar a documentação exigida para o certame.</w:t>
      </w:r>
    </w:p>
    <w:p w14:paraId="1C669A4E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273A6852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06C0DE4B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301CA82E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 eletrônica ou a execução do objeto.</w:t>
      </w:r>
    </w:p>
    <w:p w14:paraId="566CCABF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8.1.9. Fraudar a dispensa eletrônica ou praticar ato fraudulento na execução do objeto.</w:t>
      </w:r>
    </w:p>
    <w:p w14:paraId="26AAD9A7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036CB476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7C53CFB5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36543F7A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5913F460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6D92E488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3756378F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019E300F" w14:textId="77777777" w:rsidR="005C72C3" w:rsidRPr="00300E18" w:rsidRDefault="005C72C3" w:rsidP="00300E1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CA67163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0858B6D1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4E6A125B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 xml:space="preserve">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564F0583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 xml:space="preserve">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309349A8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8.3. Na aplicação das sanções serão considerados:</w:t>
      </w:r>
    </w:p>
    <w:p w14:paraId="1D7D8E6C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8.3.1. A natureza e a gravidade da infração cometida.</w:t>
      </w:r>
    </w:p>
    <w:p w14:paraId="74CD7749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8.3.2. As peculiaridades do caso concreto.</w:t>
      </w:r>
    </w:p>
    <w:p w14:paraId="09661240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8.3.3. As circunstâncias agravantes ou atenuantes.</w:t>
      </w:r>
    </w:p>
    <w:p w14:paraId="2BD6D5ED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8.3.4. Os danos que dela provierem para a Administração Pública.</w:t>
      </w:r>
    </w:p>
    <w:p w14:paraId="6BD9B32C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19BB832B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9A3B68D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iCs/>
          <w:sz w:val="20"/>
        </w:rPr>
      </w:pPr>
      <w:r w:rsidRPr="00300E18">
        <w:rPr>
          <w:rFonts w:ascii="Verdana" w:hAnsi="Verdana"/>
          <w:iCs/>
          <w:sz w:val="20"/>
        </w:rPr>
        <w:t xml:space="preserve">8.5. A aplicação de qualquer das penalidades previstas realizar-se-á em processo administrativo que assegurará o contraditório e a ampla defesa ao fornecedor/adjudicatário, </w:t>
      </w:r>
      <w:r w:rsidRPr="00300E18">
        <w:rPr>
          <w:rFonts w:ascii="Verdana" w:hAnsi="Verdana"/>
          <w:iCs/>
          <w:sz w:val="20"/>
        </w:rPr>
        <w:lastRenderedPageBreak/>
        <w:t>observando-se o rito procedimental previsto no Capítulo I do Título IV da Lei 14.133/2021 – Das Infrações e Sanções Administrativas.</w:t>
      </w:r>
    </w:p>
    <w:p w14:paraId="289F2653" w14:textId="77777777" w:rsidR="005C72C3" w:rsidRPr="00300E18" w:rsidRDefault="005C72C3" w:rsidP="00300E1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C8E1597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300E18">
        <w:rPr>
          <w:rFonts w:ascii="Verdana" w:hAnsi="Verdana"/>
          <w:b/>
          <w:bCs/>
          <w:sz w:val="20"/>
        </w:rPr>
        <w:t>9. CRITÉRIOS DE PAGAMENTO</w:t>
      </w:r>
    </w:p>
    <w:p w14:paraId="71DF4115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  <w:lang w:eastAsia="en-US"/>
        </w:rPr>
        <w:t>9.1. Recebida a Nota Fiscal ou documento de cobrança equivalente, correrá o prazo de (30) trinta dias úteis para fins de liquidação, na forma desta seção, prorrogáveis por igual período.</w:t>
      </w:r>
    </w:p>
    <w:p w14:paraId="1CD0ACF4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300E18">
          <w:rPr>
            <w:rFonts w:ascii="Verdana" w:hAnsi="Verdana"/>
            <w:sz w:val="20"/>
          </w:rPr>
          <w:t>inciso II do art. 75 da Lei nº 14.133, de 2021</w:t>
        </w:r>
      </w:hyperlink>
      <w:r w:rsidRPr="00300E18">
        <w:rPr>
          <w:rFonts w:ascii="Verdana" w:hAnsi="Verdana"/>
          <w:sz w:val="20"/>
        </w:rPr>
        <w:t>.</w:t>
      </w:r>
    </w:p>
    <w:p w14:paraId="0C87DCE4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5331DEE9" w14:textId="77777777" w:rsidR="005C72C3" w:rsidRPr="00300E18" w:rsidRDefault="00000000" w:rsidP="00300E18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- O prazo de validade;</w:t>
      </w:r>
    </w:p>
    <w:p w14:paraId="3B416072" w14:textId="77777777" w:rsidR="005C72C3" w:rsidRPr="00300E18" w:rsidRDefault="00000000" w:rsidP="00300E18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- A data da emissão; </w:t>
      </w:r>
    </w:p>
    <w:p w14:paraId="561DBA0C" w14:textId="77777777" w:rsidR="005C72C3" w:rsidRPr="00300E18" w:rsidRDefault="00000000" w:rsidP="00300E18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- Os dados do contrato e do órgão contratante; </w:t>
      </w:r>
    </w:p>
    <w:p w14:paraId="4D7746E2" w14:textId="77777777" w:rsidR="005C72C3" w:rsidRPr="00300E18" w:rsidRDefault="00000000" w:rsidP="00300E18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- O período respectivo de execução do contrato; </w:t>
      </w:r>
    </w:p>
    <w:p w14:paraId="73E734D9" w14:textId="77777777" w:rsidR="005C72C3" w:rsidRPr="00300E18" w:rsidRDefault="00000000" w:rsidP="00300E18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- O valor a pagar; e </w:t>
      </w:r>
    </w:p>
    <w:p w14:paraId="07E3667E" w14:textId="77777777" w:rsidR="005C72C3" w:rsidRPr="00300E18" w:rsidRDefault="00000000" w:rsidP="00300E18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- Eventual destaque do valor de retenções tributárias cabíveis.</w:t>
      </w:r>
    </w:p>
    <w:p w14:paraId="39DF946A" w14:textId="77777777" w:rsidR="005C72C3" w:rsidRPr="00300E18" w:rsidRDefault="00000000" w:rsidP="00300E18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514D7987" w14:textId="77777777" w:rsidR="005C72C3" w:rsidRPr="00300E18" w:rsidRDefault="00000000" w:rsidP="00300E18">
      <w:pPr>
        <w:tabs>
          <w:tab w:val="left" w:pos="109"/>
        </w:tabs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9.5. A</w:t>
      </w:r>
      <w:r w:rsidRPr="00300E1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300E18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243C13C6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2FCF63B4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9.7. O pagamento será realizado por meio de ordem bancária, para crédito em banco, agência e conta corrente indicados pelo contratado.</w:t>
      </w:r>
    </w:p>
    <w:p w14:paraId="4230C2E3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63B157C7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9.9. Quando do pagamento, será efetuada a retenção tributária prevista na legislação aplicável.</w:t>
      </w:r>
    </w:p>
    <w:p w14:paraId="25815AEA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300E1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300E1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E8992E1" w14:textId="582A4F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  <w:lang w:eastAsia="en-US"/>
        </w:rPr>
      </w:pPr>
      <w:r w:rsidRPr="00300E18">
        <w:rPr>
          <w:rFonts w:ascii="Verdana" w:hAnsi="Verdana"/>
          <w:sz w:val="20"/>
          <w:lang w:eastAsia="en-US"/>
        </w:rPr>
        <w:t>9.11.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2ED4B3B5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eastAsia="Calibri" w:hAnsi="Verdana" w:cs="Calibri"/>
          <w:sz w:val="20"/>
        </w:rPr>
        <w:t xml:space="preserve">9.11. </w:t>
      </w:r>
      <w:r w:rsidRPr="00300E18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30FEE4DF" w14:textId="77777777" w:rsidR="005C72C3" w:rsidRPr="00300E18" w:rsidRDefault="005C72C3" w:rsidP="00300E18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3D9F08BE" w14:textId="77777777" w:rsidR="005C72C3" w:rsidRPr="00300E18" w:rsidRDefault="00000000" w:rsidP="00300E18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 xml:space="preserve">VM = VF </w:t>
      </w:r>
      <w:r w:rsidRPr="00300E18">
        <w:rPr>
          <w:rFonts w:ascii="Verdana" w:hAnsi="Verdana" w:cs="Verdana"/>
          <w:sz w:val="20"/>
          <w:szCs w:val="20"/>
          <w:vertAlign w:val="subscript"/>
        </w:rPr>
        <w:t>*</w:t>
      </w:r>
      <w:r w:rsidRPr="00300E18">
        <w:rPr>
          <w:rFonts w:ascii="Verdana" w:hAnsi="Verdana" w:cs="Verdana"/>
          <w:sz w:val="20"/>
          <w:szCs w:val="20"/>
        </w:rPr>
        <w:t xml:space="preserve"> </w:t>
      </w:r>
      <w:r w:rsidRPr="00300E18">
        <w:rPr>
          <w:rFonts w:ascii="Verdana" w:hAnsi="Verdana" w:cs="Verdana"/>
          <w:sz w:val="20"/>
          <w:szCs w:val="20"/>
          <w:u w:val="single"/>
        </w:rPr>
        <w:t>0,33</w:t>
      </w:r>
      <w:r w:rsidRPr="00300E18">
        <w:rPr>
          <w:rFonts w:ascii="Verdana" w:hAnsi="Verdana" w:cs="Verdana"/>
          <w:sz w:val="20"/>
          <w:szCs w:val="20"/>
        </w:rPr>
        <w:t xml:space="preserve"> </w:t>
      </w:r>
      <w:r w:rsidRPr="00300E18">
        <w:rPr>
          <w:rFonts w:ascii="Verdana" w:hAnsi="Verdana" w:cs="Verdana"/>
          <w:sz w:val="20"/>
          <w:szCs w:val="20"/>
          <w:vertAlign w:val="subscript"/>
        </w:rPr>
        <w:t>*</w:t>
      </w:r>
      <w:r w:rsidRPr="00300E18">
        <w:rPr>
          <w:rFonts w:ascii="Verdana" w:hAnsi="Verdana" w:cs="Verdana"/>
          <w:sz w:val="20"/>
          <w:szCs w:val="20"/>
        </w:rPr>
        <w:t xml:space="preserve"> ND</w:t>
      </w:r>
    </w:p>
    <w:p w14:paraId="191F30AD" w14:textId="77777777" w:rsidR="005C72C3" w:rsidRPr="00300E18" w:rsidRDefault="00000000" w:rsidP="00300E18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300E18">
        <w:rPr>
          <w:rFonts w:ascii="Verdana" w:eastAsia="Verdana" w:hAnsi="Verdana" w:cs="Verdana"/>
          <w:sz w:val="20"/>
          <w:szCs w:val="20"/>
        </w:rPr>
        <w:t xml:space="preserve">        </w:t>
      </w:r>
      <w:r w:rsidRPr="00300E18">
        <w:rPr>
          <w:rFonts w:ascii="Verdana" w:hAnsi="Verdana" w:cs="Verdana"/>
          <w:sz w:val="20"/>
          <w:szCs w:val="20"/>
        </w:rPr>
        <w:t>100</w:t>
      </w:r>
    </w:p>
    <w:p w14:paraId="5C9B138B" w14:textId="77777777" w:rsidR="005C72C3" w:rsidRPr="00300E18" w:rsidRDefault="00000000" w:rsidP="00300E18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300E18">
        <w:rPr>
          <w:rFonts w:ascii="Verdana" w:hAnsi="Verdana" w:cs="Arial"/>
          <w:sz w:val="20"/>
        </w:rPr>
        <w:t xml:space="preserve">Onde: </w:t>
      </w:r>
    </w:p>
    <w:p w14:paraId="4449AC43" w14:textId="77777777" w:rsidR="005C72C3" w:rsidRPr="00300E18" w:rsidRDefault="00000000" w:rsidP="00300E18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300E18">
        <w:rPr>
          <w:rFonts w:ascii="Verdana" w:hAnsi="Verdana" w:cs="Arial"/>
          <w:sz w:val="20"/>
        </w:rPr>
        <w:t xml:space="preserve">VM = Valor da Multa Financeira; </w:t>
      </w:r>
    </w:p>
    <w:p w14:paraId="59626E57" w14:textId="77777777" w:rsidR="005C72C3" w:rsidRPr="00300E18" w:rsidRDefault="00000000" w:rsidP="00300E18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300E18">
        <w:rPr>
          <w:rFonts w:ascii="Verdana" w:hAnsi="Verdana" w:cs="Arial"/>
          <w:sz w:val="20"/>
        </w:rPr>
        <w:t xml:space="preserve">VF = Valor da Nota Fiscal; </w:t>
      </w:r>
    </w:p>
    <w:p w14:paraId="302FDDF1" w14:textId="77777777" w:rsidR="005C72C3" w:rsidRPr="00300E18" w:rsidRDefault="00000000" w:rsidP="00300E18">
      <w:pPr>
        <w:pStyle w:val="PargrafodaLista"/>
        <w:tabs>
          <w:tab w:val="left" w:pos="518"/>
        </w:tabs>
        <w:spacing w:after="0"/>
        <w:ind w:left="0"/>
        <w:rPr>
          <w:rFonts w:ascii="Verdana" w:eastAsia="Times New Roman" w:hAnsi="Verdana" w:cs="Arial"/>
          <w:sz w:val="20"/>
          <w:szCs w:val="20"/>
        </w:rPr>
      </w:pPr>
      <w:r w:rsidRPr="00300E18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37623454" w14:textId="77777777" w:rsidR="005C72C3" w:rsidRPr="00300E18" w:rsidRDefault="00000000" w:rsidP="00300E1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sz w:val="20"/>
        </w:rPr>
        <w:lastRenderedPageBreak/>
        <w:t>9.</w:t>
      </w:r>
      <w:proofErr w:type="gramStart"/>
      <w:r w:rsidRPr="00300E18">
        <w:rPr>
          <w:rFonts w:ascii="Verdana" w:hAnsi="Verdana" w:cs="Arial"/>
          <w:sz w:val="20"/>
        </w:rPr>
        <w:t>12..</w:t>
      </w:r>
      <w:proofErr w:type="gramEnd"/>
      <w:r w:rsidRPr="00300E18">
        <w:rPr>
          <w:rFonts w:ascii="Verdana" w:hAnsi="Verdana" w:cs="Arial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4D7E42D2" w14:textId="77777777" w:rsidR="005C72C3" w:rsidRPr="00300E18" w:rsidRDefault="00000000" w:rsidP="00300E1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sz w:val="20"/>
        </w:rPr>
        <w:t xml:space="preserve">9.13. Qualquer alteração feita no contrato social, ato constitutivo ou estatuto deverá ser comunicado ao CONTRATANTE, mediante documentação própria, para apreciação da autoridade competente. </w:t>
      </w:r>
    </w:p>
    <w:p w14:paraId="7FD656FD" w14:textId="77777777" w:rsidR="005C72C3" w:rsidRPr="00300E18" w:rsidRDefault="00000000" w:rsidP="00300E1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sz w:val="20"/>
        </w:rPr>
        <w:t>9.14. O CONTRATANTE poderá deduzir do pagamento importâncias que a qualquer título lhe forem devidos pela empresa CONTRATADA, em decorrência de descumprimento de suas obrigações.</w:t>
      </w:r>
    </w:p>
    <w:p w14:paraId="5CD42CE8" w14:textId="77777777" w:rsidR="005C72C3" w:rsidRPr="00300E18" w:rsidRDefault="00000000" w:rsidP="00300E18">
      <w:pPr>
        <w:pStyle w:val="Default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300E18">
        <w:rPr>
          <w:rFonts w:ascii="Verdana" w:hAnsi="Verdana" w:cs="Arial"/>
          <w:color w:val="auto"/>
          <w:sz w:val="20"/>
          <w:szCs w:val="20"/>
        </w:rPr>
        <w:t xml:space="preserve">9.15. </w:t>
      </w:r>
      <w:r w:rsidRPr="00300E18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300E18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63DE09C9" w14:textId="77777777" w:rsidR="00300E18" w:rsidRDefault="00300E18" w:rsidP="00300E18">
      <w:pPr>
        <w:spacing w:line="276" w:lineRule="auto"/>
        <w:jc w:val="both"/>
        <w:rPr>
          <w:rFonts w:ascii="Verdana" w:hAnsi="Verdana"/>
          <w:b/>
          <w:bCs/>
          <w:sz w:val="20"/>
          <w:lang w:eastAsia="en-US"/>
        </w:rPr>
      </w:pPr>
    </w:p>
    <w:p w14:paraId="52CBAA01" w14:textId="20A48DBB" w:rsidR="005C72C3" w:rsidRPr="00300E18" w:rsidRDefault="00000000" w:rsidP="00300E1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300E18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6A45CD84" w14:textId="77777777" w:rsidR="005C72C3" w:rsidRPr="00300E18" w:rsidRDefault="00000000" w:rsidP="00300E18">
      <w:pPr>
        <w:pStyle w:val="Nivel01"/>
        <w:tabs>
          <w:tab w:val="left" w:pos="517"/>
          <w:tab w:val="left" w:pos="683"/>
        </w:tabs>
        <w:spacing w:before="0" w:line="276" w:lineRule="auto"/>
        <w:rPr>
          <w:rFonts w:ascii="Verdana" w:hAnsi="Verdana" w:cs="Verdana"/>
          <w:b w:val="0"/>
          <w:bCs w:val="0"/>
          <w:color w:val="auto"/>
          <w:lang w:eastAsia="ar-SA"/>
        </w:rPr>
      </w:pPr>
      <w:r w:rsidRPr="00300E18">
        <w:rPr>
          <w:rFonts w:ascii="Verdana" w:hAnsi="Verdana" w:cs="Verdana"/>
          <w:b w:val="0"/>
          <w:bCs w:val="0"/>
          <w:color w:val="auto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2EA230A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300E1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B4EE131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300E18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300E18">
        <w:rPr>
          <w:rFonts w:ascii="Verdana" w:hAnsi="Verdana" w:cs="Verdana"/>
          <w:sz w:val="20"/>
          <w:szCs w:val="20"/>
          <w:lang w:eastAsia="ar-SA"/>
        </w:rPr>
        <w:t>);</w:t>
      </w:r>
    </w:p>
    <w:p w14:paraId="5C21F53B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300E18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300E18">
        <w:rPr>
          <w:rFonts w:ascii="Verdana" w:hAnsi="Verdana" w:cs="Verdana"/>
          <w:sz w:val="20"/>
          <w:szCs w:val="20"/>
          <w:lang w:eastAsia="ar-SA"/>
        </w:rPr>
        <w:t>).</w:t>
      </w:r>
    </w:p>
    <w:p w14:paraId="1DC9CFDF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300E18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62386604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Verdana"/>
          <w:sz w:val="20"/>
          <w:lang w:eastAsia="ar-SA"/>
        </w:rPr>
        <w:t>e) Cadastro de empresas inid</w:t>
      </w:r>
      <w:r w:rsidRPr="00300E18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300E18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300E18">
        <w:rPr>
          <w:rFonts w:ascii="Verdana" w:hAnsi="Verdana" w:cs="Verdana"/>
          <w:sz w:val="20"/>
        </w:rPr>
        <w:t xml:space="preserve"> responsáveis/proibidos-de-contratar/).</w:t>
      </w:r>
    </w:p>
    <w:p w14:paraId="28AE96A6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Verdana"/>
          <w:sz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12">
        <w:r w:rsidRPr="00300E18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300E18">
        <w:rPr>
          <w:rFonts w:ascii="Verdana" w:hAnsi="Verdana" w:cs="Verdana"/>
          <w:sz w:val="20"/>
          <w:lang w:eastAsia="ar-SA"/>
        </w:rPr>
        <w:t>);</w:t>
      </w:r>
    </w:p>
    <w:p w14:paraId="4CD6270F" w14:textId="77777777" w:rsidR="005C72C3" w:rsidRPr="00300E18" w:rsidRDefault="00000000" w:rsidP="00300E18">
      <w:pPr>
        <w:spacing w:line="276" w:lineRule="auto"/>
        <w:jc w:val="both"/>
        <w:rPr>
          <w:rFonts w:ascii="Verdana" w:hAnsi="Verdana" w:cs="Verdana"/>
          <w:sz w:val="20"/>
        </w:rPr>
      </w:pPr>
      <w:r w:rsidRPr="00300E18">
        <w:rPr>
          <w:rFonts w:ascii="Verdana" w:hAnsi="Verdana" w:cs="Verdana"/>
          <w:sz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4EA55299" w14:textId="77777777" w:rsidR="005C72C3" w:rsidRPr="00300E18" w:rsidRDefault="00000000" w:rsidP="00300E18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75EA3DB" w14:textId="77777777" w:rsidR="005C72C3" w:rsidRPr="00300E18" w:rsidRDefault="00000000" w:rsidP="00300E18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10.1.2.2. A tentativa de burla será verificada por meio dos vínculos societários, linhas de fornecimento similares, dentre outros.</w:t>
      </w:r>
    </w:p>
    <w:p w14:paraId="44C0CE18" w14:textId="77777777" w:rsidR="005C72C3" w:rsidRPr="00300E18" w:rsidRDefault="00000000" w:rsidP="00300E18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102.1.2.3. O licitante será convocado para manifestação previamente à sua desclassificação.</w:t>
      </w:r>
    </w:p>
    <w:p w14:paraId="33AF37C6" w14:textId="6C71BEE9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10.1.3.</w:t>
      </w:r>
      <w:r w:rsidR="00300E18">
        <w:rPr>
          <w:rFonts w:ascii="Verdana" w:hAnsi="Verdana" w:cs="Verdana"/>
          <w:sz w:val="20"/>
          <w:szCs w:val="20"/>
        </w:rPr>
        <w:t xml:space="preserve"> </w:t>
      </w:r>
      <w:proofErr w:type="gramStart"/>
      <w:r w:rsidRPr="00300E18">
        <w:rPr>
          <w:rFonts w:ascii="Verdana" w:hAnsi="Verdana" w:cs="Verdana"/>
          <w:sz w:val="20"/>
          <w:szCs w:val="20"/>
        </w:rPr>
        <w:t>Constatada</w:t>
      </w:r>
      <w:proofErr w:type="gramEnd"/>
      <w:r w:rsidRPr="00300E18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63FB8497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431A70A5" w14:textId="77777777" w:rsidR="005C72C3" w:rsidRPr="00300E18" w:rsidRDefault="00000000" w:rsidP="00300E18">
      <w:pPr>
        <w:pStyle w:val="PargrafodaLista"/>
        <w:tabs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  <w:lang w:eastAsia="ar-SA"/>
        </w:rPr>
        <w:lastRenderedPageBreak/>
        <w:t xml:space="preserve">10.2 </w:t>
      </w:r>
      <w:r w:rsidRPr="00300E18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300E1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86030F9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300E18">
        <w:rPr>
          <w:rFonts w:ascii="Verdana" w:hAnsi="Verdana" w:cs="Verdana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4D43A1CA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36A29A59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300E18">
        <w:rPr>
          <w:rFonts w:ascii="Verdana" w:hAnsi="Verdana" w:cs="Verdana"/>
          <w:sz w:val="20"/>
          <w:szCs w:val="20"/>
        </w:rPr>
        <w:t>ões</w:t>
      </w:r>
      <w:proofErr w:type="spellEnd"/>
      <w:r w:rsidRPr="00300E18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17082B9D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2F7DF35D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 w14:paraId="0DEDFBA6" w14:textId="77777777" w:rsidR="005C72C3" w:rsidRPr="00300E18" w:rsidRDefault="00000000" w:rsidP="00300E1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10.5 Não serão aceitos documentos de habilitação com indicação de CNPJ/CPF diferentes, salvo aqueles legalmente permitidos.</w:t>
      </w:r>
    </w:p>
    <w:p w14:paraId="7DDBC001" w14:textId="77777777" w:rsidR="005C72C3" w:rsidRPr="00300E18" w:rsidRDefault="00000000" w:rsidP="00300E1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 w14:paraId="7261E91C" w14:textId="77777777" w:rsidR="005C72C3" w:rsidRPr="00300E18" w:rsidRDefault="00000000" w:rsidP="00300E1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10.7 Ressalvado o disposto no item 5.3, os licitantes deverão encaminhar, nos termos deste Edital, a documentação relacionada nos itens a seguir, para fins de habilitação:</w:t>
      </w:r>
    </w:p>
    <w:p w14:paraId="3138D607" w14:textId="77777777" w:rsidR="005C72C3" w:rsidRPr="00300E18" w:rsidRDefault="005C72C3" w:rsidP="00300E1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  <w:u w:val="single"/>
        </w:rPr>
      </w:pPr>
    </w:p>
    <w:p w14:paraId="6C7791F2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b/>
          <w:bCs/>
          <w:sz w:val="20"/>
          <w:szCs w:val="20"/>
        </w:rPr>
      </w:pPr>
      <w:r w:rsidRPr="00300E18">
        <w:rPr>
          <w:rFonts w:ascii="Verdana" w:hAnsi="Verdana" w:cs="Verdana"/>
          <w:b/>
          <w:bCs/>
          <w:sz w:val="20"/>
          <w:szCs w:val="20"/>
        </w:rPr>
        <w:tab/>
        <w:t>10.8 Habilitação jurídica:</w:t>
      </w:r>
    </w:p>
    <w:p w14:paraId="4226F516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10.8.1 No caso de empresário individual: inscrição no Registro Público de Empresas Mercantis, a cargo da Junta Comercial da respectiva sede;</w:t>
      </w:r>
    </w:p>
    <w:p w14:paraId="6B9536B7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300E18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300E18">
        <w:rPr>
          <w:rFonts w:ascii="Verdana" w:hAnsi="Verdana" w:cs="Verdana"/>
          <w:sz w:val="20"/>
          <w:szCs w:val="20"/>
        </w:rPr>
        <w:t>;</w:t>
      </w:r>
    </w:p>
    <w:p w14:paraId="5660EFA2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FD5FC15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 w14:paraId="2F34907D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 w14:paraId="0E97E39B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10.8.6</w:t>
      </w:r>
      <w:r w:rsidRPr="00300E18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300E18">
        <w:rPr>
          <w:rFonts w:ascii="Verdana" w:hAnsi="Verdana" w:cs="Verdana"/>
          <w:bCs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4035CC4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lastRenderedPageBreak/>
        <w:t>10.8.7 No caso de empresa ou sociedade estrangeira em funcionamento no País: decreto de autorização;</w:t>
      </w:r>
    </w:p>
    <w:p w14:paraId="400AB288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sz w:val="20"/>
          <w:szCs w:val="20"/>
        </w:rPr>
        <w:t>10.8.8 Os documentos acima deverão estar acompanhados de todas as alterações ou da c</w:t>
      </w:r>
      <w:r w:rsidRPr="00300E18">
        <w:rPr>
          <w:rFonts w:ascii="Verdana" w:hAnsi="Verdana" w:cs="Verdana"/>
          <w:bCs/>
          <w:sz w:val="20"/>
          <w:szCs w:val="20"/>
        </w:rPr>
        <w:t>onsolidação respectiva;</w:t>
      </w:r>
    </w:p>
    <w:p w14:paraId="756FD176" w14:textId="77777777" w:rsidR="005C72C3" w:rsidRPr="00300E18" w:rsidRDefault="005C72C3" w:rsidP="00300E18">
      <w:pPr>
        <w:pStyle w:val="PargrafodaLista"/>
        <w:spacing w:after="0"/>
        <w:ind w:left="0"/>
        <w:jc w:val="both"/>
        <w:rPr>
          <w:rFonts w:ascii="Verdana" w:hAnsi="Verdana" w:cs="Verdana"/>
          <w:bCs/>
          <w:sz w:val="20"/>
          <w:szCs w:val="20"/>
        </w:rPr>
      </w:pPr>
    </w:p>
    <w:p w14:paraId="3352DB5B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b/>
          <w:bCs/>
          <w:sz w:val="20"/>
          <w:szCs w:val="20"/>
        </w:rPr>
        <w:tab/>
        <w:t>10.9. Regularidade fiscal e trabalhista:</w:t>
      </w:r>
    </w:p>
    <w:p w14:paraId="0CB5F80C" w14:textId="77777777" w:rsidR="005C72C3" w:rsidRPr="00300E18" w:rsidRDefault="00000000" w:rsidP="00300E18">
      <w:pPr>
        <w:spacing w:line="276" w:lineRule="auto"/>
        <w:jc w:val="both"/>
        <w:rPr>
          <w:rFonts w:ascii="Verdana" w:hAnsi="Verdana" w:cs="Verdana"/>
          <w:sz w:val="20"/>
          <w:lang w:eastAsia="en-US"/>
        </w:rPr>
      </w:pPr>
      <w:r w:rsidRPr="00300E18">
        <w:rPr>
          <w:rFonts w:ascii="Verdana" w:hAnsi="Verdana" w:cs="Verdana"/>
          <w:sz w:val="20"/>
          <w:lang w:eastAsia="en-US"/>
        </w:rPr>
        <w:t>10.9.1 Prova de inscrição no Cadastro Nacional de Pessoas Jurídicas ou no Cadastro de Pessoas Físicas, conforme o caso;</w:t>
      </w:r>
    </w:p>
    <w:p w14:paraId="3BF98A80" w14:textId="77777777" w:rsidR="005C72C3" w:rsidRPr="00300E18" w:rsidRDefault="00000000" w:rsidP="00300E18">
      <w:pPr>
        <w:spacing w:line="276" w:lineRule="auto"/>
        <w:jc w:val="both"/>
        <w:rPr>
          <w:rFonts w:ascii="Verdana" w:hAnsi="Verdana" w:cs="Verdana"/>
          <w:sz w:val="20"/>
          <w:lang w:eastAsia="en-US"/>
        </w:rPr>
      </w:pPr>
      <w:r w:rsidRPr="00300E18">
        <w:rPr>
          <w:rFonts w:ascii="Verdana" w:hAnsi="Verdana" w:cs="Verdana"/>
          <w:sz w:val="20"/>
          <w:lang w:eastAsia="en-US"/>
        </w:rPr>
        <w:t>10.9.2 Certidão de regularidade junto à fazenda pública Municipal, do domicílio do Licitante;</w:t>
      </w:r>
    </w:p>
    <w:p w14:paraId="6F43156E" w14:textId="77777777" w:rsidR="005C72C3" w:rsidRPr="00300E18" w:rsidRDefault="00000000" w:rsidP="00300E18">
      <w:pPr>
        <w:spacing w:line="276" w:lineRule="auto"/>
        <w:jc w:val="both"/>
        <w:rPr>
          <w:rFonts w:ascii="Verdana" w:hAnsi="Verdana" w:cs="Verdana"/>
          <w:sz w:val="20"/>
        </w:rPr>
      </w:pPr>
      <w:r w:rsidRPr="00300E18">
        <w:rPr>
          <w:rFonts w:ascii="Verdana" w:hAnsi="Verdana" w:cs="Verdana"/>
          <w:sz w:val="20"/>
        </w:rPr>
        <w:t>10.9.3 Certidão de regularidade junto à fazenda pública Estadual, do domicílio do Licitante;</w:t>
      </w:r>
    </w:p>
    <w:p w14:paraId="7B9A215B" w14:textId="77777777" w:rsidR="005C72C3" w:rsidRPr="00300E18" w:rsidRDefault="00000000" w:rsidP="00300E18">
      <w:pPr>
        <w:spacing w:line="276" w:lineRule="auto"/>
        <w:jc w:val="both"/>
        <w:rPr>
          <w:rFonts w:ascii="Verdana" w:hAnsi="Verdana" w:cs="Verdana"/>
          <w:sz w:val="20"/>
        </w:rPr>
      </w:pPr>
      <w:r w:rsidRPr="00300E18">
        <w:rPr>
          <w:rFonts w:ascii="Verdana" w:hAnsi="Verdana" w:cs="Verdana"/>
          <w:sz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 w14:paraId="62FE9EC3" w14:textId="77777777" w:rsidR="005C72C3" w:rsidRPr="00300E18" w:rsidRDefault="00000000" w:rsidP="00300E18">
      <w:pPr>
        <w:spacing w:line="276" w:lineRule="auto"/>
        <w:jc w:val="both"/>
        <w:rPr>
          <w:rFonts w:ascii="Verdana" w:hAnsi="Verdana" w:cs="Verdana"/>
          <w:sz w:val="20"/>
        </w:rPr>
      </w:pPr>
      <w:r w:rsidRPr="00300E18">
        <w:rPr>
          <w:rFonts w:ascii="Verdana" w:hAnsi="Verdana" w:cs="Verdana"/>
          <w:sz w:val="20"/>
        </w:rPr>
        <w:t>10.9.5 Certidão de regularidade junto ao FGTS;</w:t>
      </w:r>
    </w:p>
    <w:p w14:paraId="5D1D7EAC" w14:textId="77777777" w:rsidR="005C72C3" w:rsidRPr="00300E18" w:rsidRDefault="00000000" w:rsidP="00300E18">
      <w:pPr>
        <w:spacing w:line="276" w:lineRule="auto"/>
        <w:jc w:val="both"/>
        <w:rPr>
          <w:rFonts w:ascii="Verdana" w:hAnsi="Verdana" w:cs="Verdana"/>
          <w:sz w:val="20"/>
          <w:lang w:eastAsia="en-US"/>
        </w:rPr>
      </w:pPr>
      <w:r w:rsidRPr="00300E18">
        <w:rPr>
          <w:rFonts w:ascii="Verdana" w:hAnsi="Verdana" w:cs="Verdana"/>
          <w:sz w:val="20"/>
          <w:lang w:eastAsia="en-US"/>
        </w:rPr>
        <w:t>10.9.6 Certidão Negativa De Débitos Trabalhistas (CNDT) de acordo com a Lei 12440 de 7 de julho de 2011.</w:t>
      </w:r>
    </w:p>
    <w:p w14:paraId="4F917289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Verdana"/>
          <w:sz w:val="20"/>
          <w:lang w:eastAsia="en-US" w:bidi="pt-BR"/>
        </w:rPr>
        <w:t xml:space="preserve">10.9.7 Caso o vencedor do menor preço seja qualificado como microempresa ou empresa de pequeno porte </w:t>
      </w:r>
      <w:r w:rsidRPr="00300E18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19E3DABF" w14:textId="77777777" w:rsidR="005C72C3" w:rsidRPr="00300E18" w:rsidRDefault="005C72C3" w:rsidP="00300E18">
      <w:pPr>
        <w:spacing w:line="276" w:lineRule="auto"/>
        <w:jc w:val="both"/>
        <w:rPr>
          <w:rFonts w:ascii="Verdana" w:hAnsi="Verdana" w:cs="Verdana"/>
          <w:sz w:val="20"/>
          <w:lang w:eastAsia="en-US"/>
        </w:rPr>
      </w:pPr>
    </w:p>
    <w:p w14:paraId="554B9738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 w:cs="Verdana"/>
          <w:b/>
          <w:sz w:val="20"/>
          <w:szCs w:val="20"/>
        </w:rPr>
        <w:tab/>
        <w:t>10.10 Qualificação Econômico-Financeira</w:t>
      </w:r>
      <w:r w:rsidRPr="00300E18">
        <w:rPr>
          <w:rFonts w:ascii="Verdana" w:hAnsi="Verdana" w:cs="Verdana"/>
          <w:sz w:val="20"/>
          <w:szCs w:val="20"/>
        </w:rPr>
        <w:t>.</w:t>
      </w:r>
    </w:p>
    <w:p w14:paraId="4FF52446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sz w:val="20"/>
        </w:rPr>
      </w:pPr>
      <w:r w:rsidRPr="00300E18">
        <w:rPr>
          <w:rFonts w:ascii="Verdana" w:hAnsi="Verdana" w:cs="Verdana"/>
          <w:sz w:val="20"/>
        </w:rPr>
        <w:t>10.10.1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A7D5E9C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sz w:val="20"/>
        </w:rPr>
      </w:pPr>
      <w:r w:rsidRPr="00300E18">
        <w:rPr>
          <w:rFonts w:ascii="Verdana" w:hAnsi="Verdana" w:cs="Verdana"/>
          <w:sz w:val="20"/>
        </w:rPr>
        <w:t>10.10.2 Havendo algum prazo de validade estabelecido por cartório na certidão citada na letra anterior, será considerado o prazo constante da certidão para comprovação da sua validade.</w:t>
      </w:r>
    </w:p>
    <w:p w14:paraId="06A33D99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sz w:val="20"/>
        </w:rPr>
      </w:pPr>
      <w:r w:rsidRPr="00300E18">
        <w:rPr>
          <w:rFonts w:ascii="Verdana" w:hAnsi="Verdana" w:cs="Verdana"/>
          <w:sz w:val="20"/>
        </w:rPr>
        <w:t>10.10.3 Para a contagem do prazo estabelecido na letra “a” deste capítulo, será contado a partir do primeiro dia que antecede a data da realização desta dispensa de licitação.</w:t>
      </w:r>
    </w:p>
    <w:p w14:paraId="3F7ECF87" w14:textId="62B5F08C" w:rsidR="005C72C3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8DA0718" w14:textId="77777777" w:rsidR="00300E18" w:rsidRPr="00300E18" w:rsidRDefault="00300E18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</w:p>
    <w:p w14:paraId="7EEC49AD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b/>
          <w:bCs/>
          <w:iCs/>
          <w:sz w:val="20"/>
          <w:lang w:eastAsia="en-US"/>
        </w:rPr>
      </w:pPr>
      <w:r w:rsidRPr="00300E18">
        <w:rPr>
          <w:rFonts w:ascii="Verdana" w:hAnsi="Verdana" w:cs="Verdana"/>
          <w:b/>
          <w:bCs/>
          <w:iCs/>
          <w:sz w:val="20"/>
          <w:lang w:eastAsia="en-US"/>
        </w:rPr>
        <w:t>11. DAS OBRIGAÇÕES DA CONTRATADA</w:t>
      </w:r>
    </w:p>
    <w:p w14:paraId="49D377AB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11.1. Entregar o objeto de forma pessoal ou por pessoa (física ou jurídica) na qualidade de seu representante direto, não podendo transferir a terceiros, nem mesmo à Empresa</w:t>
      </w:r>
    </w:p>
    <w:p w14:paraId="50A2C4D8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Brasileira de Correios e Telégrafos, a sua execução.</w:t>
      </w:r>
    </w:p>
    <w:p w14:paraId="0F6677A0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11.1.1. Valendo-se a CONTRATADA de terceiros para efetuar a entrega dos equipamentos, o CONTRATANTE, por meio de representante, poderá recusar o recebimento, sem exclusão das sanções cabíveis.</w:t>
      </w:r>
    </w:p>
    <w:p w14:paraId="6907F0D7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11.2. Respeitar os prazos, condições e especificações estabelecidas neste Termo de</w:t>
      </w:r>
    </w:p>
    <w:p w14:paraId="70AF5F63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Referência.</w:t>
      </w:r>
    </w:p>
    <w:p w14:paraId="12EB5FC4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11.3. Entregar os equipamentos acondicionados em embalagens originais, devidamente identificadas e lacradas.</w:t>
      </w:r>
    </w:p>
    <w:p w14:paraId="6AC58CFC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11.4. Fazer acompanhar o respectivo manual do usuário dos equipamentos com uma versão em português.</w:t>
      </w:r>
    </w:p>
    <w:p w14:paraId="37BE94E3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11.5. Responsabilizar-se por eventuais danos causados aos equipamentos nos procedimentos de transporte, guarda e entrega.</w:t>
      </w:r>
    </w:p>
    <w:p w14:paraId="25628D53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lastRenderedPageBreak/>
        <w:t>11.6.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50D48038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11.7. Responsabilizar-se pelos custos referentes ao transporte e guarda dos equipamentos antes de sua entrega no local indicado.</w:t>
      </w:r>
    </w:p>
    <w:p w14:paraId="0347C0BC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11.8. Manter-se, durante a vigência do contrato, todas as condições exigidas para habilitação, em observância à legislação vigente.</w:t>
      </w:r>
    </w:p>
    <w:p w14:paraId="72B99E59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11.9. Prestar esclarecimentos técnicos à secretaria requisitante no que se refere ao objeto da aquisição, sempre que solicitada.</w:t>
      </w:r>
    </w:p>
    <w:p w14:paraId="55FCA30F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11.10. Responsabilizar-se integralmente pelos encargos trabalhistas, previdenciários, fiscais, comerciais e de responsabilidade civil, bem como outros encargos, taxas e impostos decorrentes da execução do contrato.</w:t>
      </w:r>
    </w:p>
    <w:p w14:paraId="5808686A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11.11. Apresentar à requisitante, inclusive para fins de liberação do pagamento, notas fiscais de todos os equipamentos.</w:t>
      </w:r>
    </w:p>
    <w:p w14:paraId="559A8EE9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256969C5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11.13. Que sejam observados os requisitos ambientais para a obtenção de certificação do</w:t>
      </w:r>
    </w:p>
    <w:p w14:paraId="580B7E56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4BFA85EE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11.14.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64F0C962" w14:textId="77777777" w:rsidR="005C72C3" w:rsidRPr="00300E18" w:rsidRDefault="005C72C3" w:rsidP="00300E18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</w:p>
    <w:p w14:paraId="046AB136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b/>
          <w:bCs/>
          <w:iCs/>
          <w:sz w:val="20"/>
          <w:lang w:eastAsia="en-US"/>
        </w:rPr>
      </w:pPr>
      <w:r w:rsidRPr="00300E18">
        <w:rPr>
          <w:rFonts w:ascii="Verdana" w:hAnsi="Verdana" w:cs="Verdana"/>
          <w:b/>
          <w:bCs/>
          <w:iCs/>
          <w:sz w:val="20"/>
          <w:lang w:eastAsia="en-US"/>
        </w:rPr>
        <w:t>12. DAS OBRIGAÇÕES DO CONTRATANTE</w:t>
      </w:r>
    </w:p>
    <w:p w14:paraId="0C1D1AB8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12.1. Cumprir todos os compromissos financeiros assumidos com a CONTRATADA.</w:t>
      </w:r>
    </w:p>
    <w:p w14:paraId="5396BDDD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12.2. Comunicar à CONTRATADA toda e qualquer situação que fuja ao fiel cumprimento</w:t>
      </w:r>
    </w:p>
    <w:p w14:paraId="58FEA9E4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deste Termo de Referência pela mesma, dando, sempre que possível, orientações para sanar quaisquer vícios.</w:t>
      </w:r>
    </w:p>
    <w:p w14:paraId="3CC86B2B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12.3. Emitir notificação, no prazo de 5 (cinco) dias úteis, contados a partir da ciência do fato, sobre ocorrência de irregularidades na execução do contrato, convocando a CONTRATADA para sanar tais irregularidades.</w:t>
      </w:r>
    </w:p>
    <w:p w14:paraId="6FC41434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12.4. Receber e avaliar o objeto, pronunciando-se acerca do atendimento ou não das especificações estabelecidas neste Termo de Referência.</w:t>
      </w:r>
    </w:p>
    <w:p w14:paraId="504808F3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12.5. Atuar de forma ampla e completa no acompanhamento da execução do objeto.</w:t>
      </w:r>
    </w:p>
    <w:p w14:paraId="768C2811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12.6. Prestar, por meio da Assessoria de Comunicação, esclarecimentos e informações necessárias à CONTRATADA no sentido de contribuir com a mesma para a plena execução do objeto.</w:t>
      </w:r>
    </w:p>
    <w:p w14:paraId="79EA138D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12.7. Atestar nota fiscal/fatura mensal em concordância com o fornecimento dos equipamentos e as condições estabelecidas no contrato, a fim de que seja efetuado o devido pagamento pelo setor.</w:t>
      </w:r>
    </w:p>
    <w:p w14:paraId="23FD0056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12.8. Fiscalizar o cumprimento das obrigações assumidas pela CONTRATADA.</w:t>
      </w:r>
    </w:p>
    <w:p w14:paraId="3C029D50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12.9. Efetuar, por escrito, solicitação de reparo/troca à CONTRATADA quando ocorrer</w:t>
      </w:r>
    </w:p>
    <w:p w14:paraId="4B59D722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defeito, dentro do prazo da garantia estipulada.</w:t>
      </w:r>
    </w:p>
    <w:p w14:paraId="509F21B8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12.10.  O CONTRATANTE não responderá por quaisquer compromissos assumidos pela</w:t>
      </w:r>
    </w:p>
    <w:p w14:paraId="03DD7F0B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CONTRATADA com terceiros, ainda que vinculados à execução do presente objeto, bem</w:t>
      </w:r>
    </w:p>
    <w:p w14:paraId="635F6B63" w14:textId="77777777" w:rsidR="005C72C3" w:rsidRPr="00300E18" w:rsidRDefault="00000000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  <w:r w:rsidRPr="00300E18">
        <w:rPr>
          <w:rFonts w:ascii="Verdana" w:hAnsi="Verdana" w:cs="Verdana"/>
          <w:iCs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5EA79D1D" w14:textId="77777777" w:rsidR="005C72C3" w:rsidRPr="00300E18" w:rsidRDefault="005C72C3" w:rsidP="00300E18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sz w:val="20"/>
          <w:lang w:eastAsia="en-US"/>
        </w:rPr>
      </w:pPr>
    </w:p>
    <w:p w14:paraId="5F434DCE" w14:textId="77777777" w:rsidR="005C72C3" w:rsidRPr="00300E18" w:rsidRDefault="00000000" w:rsidP="00300E1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b/>
          <w:sz w:val="20"/>
        </w:rPr>
        <w:t>13. RESULTADOS PRETENDIDOS COM A CONTRATAÇÃO</w:t>
      </w:r>
    </w:p>
    <w:p w14:paraId="340CC3BC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sz w:val="20"/>
        </w:rPr>
        <w:t xml:space="preserve">13.1 Com a futura aquisição o resultado esperado é ter </w:t>
      </w:r>
      <w:proofErr w:type="spellStart"/>
      <w:r w:rsidRPr="00300E18">
        <w:rPr>
          <w:rFonts w:ascii="Verdana" w:hAnsi="Verdana" w:cs="Arial"/>
          <w:sz w:val="20"/>
        </w:rPr>
        <w:t>a</w:t>
      </w:r>
      <w:proofErr w:type="spellEnd"/>
      <w:r w:rsidRPr="00300E18">
        <w:rPr>
          <w:rFonts w:ascii="Verdana" w:hAnsi="Verdana" w:cs="Arial"/>
          <w:sz w:val="20"/>
        </w:rPr>
        <w:t xml:space="preserve"> disposição materiais tintas para a manutenção da sinalização viária do trânsito do município, </w:t>
      </w:r>
      <w:r w:rsidRPr="00300E18">
        <w:rPr>
          <w:rFonts w:ascii="Verdana" w:eastAsia="Arial" w:hAnsi="Verdana" w:cs="Arial"/>
          <w:sz w:val="20"/>
        </w:rPr>
        <w:t xml:space="preserve">garantindo à população o direito </w:t>
      </w:r>
      <w:r w:rsidRPr="00300E18">
        <w:rPr>
          <w:rFonts w:ascii="Verdana" w:eastAsia="Arial" w:hAnsi="Verdana" w:cs="Arial"/>
          <w:sz w:val="20"/>
          <w:lang w:eastAsia="zh-CN"/>
        </w:rPr>
        <w:t>a adequada sinalização do trânsito, proporcionando maior segurança no trânsito para os moradores do município.</w:t>
      </w:r>
      <w:r w:rsidRPr="00300E18">
        <w:rPr>
          <w:rFonts w:ascii="Verdana" w:hAnsi="Verdana" w:cs="Arial"/>
          <w:sz w:val="20"/>
        </w:rPr>
        <w:t xml:space="preserve"> O quantitativo será suficiente para suprir a demanda atual desta Secretaria.</w:t>
      </w:r>
    </w:p>
    <w:p w14:paraId="68BDCC5A" w14:textId="77777777" w:rsidR="005C72C3" w:rsidRPr="00300E18" w:rsidRDefault="005C72C3" w:rsidP="00300E18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5455765B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b/>
          <w:sz w:val="20"/>
        </w:rPr>
        <w:t>14. PROVIDÊNCIAS A SEREM ADOTADAS</w:t>
      </w:r>
    </w:p>
    <w:p w14:paraId="6DAA5CD8" w14:textId="5F4F148F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sz w:val="20"/>
        </w:rPr>
        <w:t xml:space="preserve">14.1. A Administração Pública contará com o </w:t>
      </w:r>
      <w:r w:rsidRPr="00300E18">
        <w:rPr>
          <w:rFonts w:ascii="Verdana" w:hAnsi="Verdana" w:cs="Arial"/>
          <w:sz w:val="20"/>
          <w:lang w:eastAsia="zh-CN"/>
        </w:rPr>
        <w:t>Departamento de Almoxarifado Central responsável por acompanhar a entrega dos produtos,</w:t>
      </w:r>
      <w:r w:rsidRPr="00300E18">
        <w:rPr>
          <w:rFonts w:ascii="Verdana" w:hAnsi="Verdana" w:cs="Arial"/>
          <w:sz w:val="20"/>
        </w:rPr>
        <w:t xml:space="preserve"> recebimento e conferência das especificações contidas no processo de aquisição.</w:t>
      </w:r>
    </w:p>
    <w:p w14:paraId="3BB8B7DD" w14:textId="77777777" w:rsidR="005C72C3" w:rsidRPr="00300E18" w:rsidRDefault="005C72C3" w:rsidP="00300E18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38727A9E" w14:textId="77777777" w:rsidR="005C72C3" w:rsidRPr="00300E18" w:rsidRDefault="00000000" w:rsidP="00300E1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b/>
          <w:sz w:val="20"/>
        </w:rPr>
        <w:t>15. POSSÍVEIS IMPACTOS AMBIENTAIS</w:t>
      </w:r>
    </w:p>
    <w:p w14:paraId="1AD6D75E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15.1. Não se verifica impactos ambientais da contratação.</w:t>
      </w:r>
    </w:p>
    <w:p w14:paraId="3F10EE11" w14:textId="77777777" w:rsidR="005C72C3" w:rsidRPr="00300E18" w:rsidRDefault="005C72C3" w:rsidP="00300E18">
      <w:pPr>
        <w:spacing w:line="276" w:lineRule="auto"/>
        <w:jc w:val="both"/>
        <w:rPr>
          <w:rFonts w:ascii="Verdana" w:hAnsi="Verdana" w:cs="Arial"/>
          <w:sz w:val="20"/>
        </w:rPr>
      </w:pPr>
    </w:p>
    <w:p w14:paraId="0789CF81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b/>
          <w:sz w:val="20"/>
        </w:rPr>
        <w:t>16. DECLARAÇÕES DE VIABILIDADE</w:t>
      </w:r>
    </w:p>
    <w:p w14:paraId="4CEA4CB9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sz w:val="20"/>
        </w:rPr>
        <w:t>16.1. Neste sentido, a equipe de planejamento deste ETP e de acordo com a autoridade deste requerente, declara viável esta contratação, com base nos elementos apresentados neste documento.</w:t>
      </w:r>
    </w:p>
    <w:p w14:paraId="538E2C46" w14:textId="77777777" w:rsidR="005C72C3" w:rsidRPr="00300E18" w:rsidRDefault="005C72C3" w:rsidP="00300E18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104555D2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b/>
          <w:sz w:val="20"/>
        </w:rPr>
        <w:t>17. JUSTIFICATIVAS DA VIABILIDADE</w:t>
      </w:r>
    </w:p>
    <w:p w14:paraId="4EFA0B57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sz w:val="20"/>
        </w:rPr>
        <w:t>17.1. Considerando a necessidade de manutenção da pintura da sinalização viária do trânsito no município, decidiu-se pela aquisição dos produtos</w:t>
      </w:r>
    </w:p>
    <w:p w14:paraId="6991EF54" w14:textId="77777777" w:rsidR="005C72C3" w:rsidRPr="00300E18" w:rsidRDefault="005C72C3" w:rsidP="00300E18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</w:p>
    <w:p w14:paraId="1E976AD8" w14:textId="77777777" w:rsidR="005C72C3" w:rsidRPr="00300E18" w:rsidRDefault="00000000" w:rsidP="00300E18">
      <w:pPr>
        <w:pStyle w:val="Nivel1"/>
        <w:spacing w:before="0" w:after="0"/>
        <w:rPr>
          <w:rFonts w:ascii="Verdana" w:hAnsi="Verdana" w:cs="Times New Roman"/>
          <w:color w:val="auto"/>
          <w:sz w:val="20"/>
          <w:szCs w:val="20"/>
        </w:rPr>
      </w:pPr>
      <w:r w:rsidRPr="00300E18">
        <w:rPr>
          <w:rFonts w:ascii="Verdana" w:hAnsi="Verdana" w:cs="Times New Roman"/>
          <w:color w:val="auto"/>
          <w:sz w:val="20"/>
          <w:szCs w:val="20"/>
        </w:rPr>
        <w:t xml:space="preserve">18. ADEQUAÇÃO ORÇAMENTÁRIA </w:t>
      </w:r>
    </w:p>
    <w:p w14:paraId="31EAA794" w14:textId="77777777" w:rsidR="005C72C3" w:rsidRPr="00300E18" w:rsidRDefault="00000000" w:rsidP="00300E1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00E18">
        <w:rPr>
          <w:rFonts w:ascii="Verdana" w:hAnsi="Verdana"/>
          <w:sz w:val="20"/>
          <w:szCs w:val="20"/>
        </w:rPr>
        <w:t>13.1.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22B9AB5" w14:textId="77777777" w:rsidR="005C72C3" w:rsidRPr="00300E18" w:rsidRDefault="005C72C3" w:rsidP="00300E18">
      <w:pPr>
        <w:spacing w:line="276" w:lineRule="auto"/>
        <w:jc w:val="both"/>
        <w:rPr>
          <w:rFonts w:ascii="Verdana" w:hAnsi="Verdana"/>
          <w:sz w:val="20"/>
        </w:rPr>
      </w:pPr>
    </w:p>
    <w:p w14:paraId="2DDABF3D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 xml:space="preserve">FICHA – FONTE: 00217 – 175200000000 </w:t>
      </w:r>
      <w:r w:rsidRPr="00300E18">
        <w:rPr>
          <w:rFonts w:ascii="Verdana" w:hAnsi="Verdana" w:cs="Arial"/>
          <w:sz w:val="20"/>
        </w:rPr>
        <w:t>No valor de R$ 6.669,80 (seis mil seiscentos e sessenta e nove reais e oitenta centavos).</w:t>
      </w:r>
    </w:p>
    <w:p w14:paraId="3BE74474" w14:textId="77777777" w:rsidR="005C72C3" w:rsidRPr="00300E18" w:rsidRDefault="00000000" w:rsidP="00300E1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300E18">
        <w:rPr>
          <w:rFonts w:ascii="Verdana" w:hAnsi="Verdana" w:cs="Arial"/>
          <w:b/>
          <w:bCs/>
          <w:sz w:val="20"/>
        </w:rPr>
        <w:t>19. DOS RESPONSÁVEIS PELA ELABORAÇÃO DO TERMO DE REFERÊNCIA</w:t>
      </w:r>
    </w:p>
    <w:p w14:paraId="3239DFF2" w14:textId="77777777" w:rsidR="005C72C3" w:rsidRPr="00300E18" w:rsidRDefault="00000000" w:rsidP="00300E18">
      <w:pPr>
        <w:spacing w:line="276" w:lineRule="auto"/>
        <w:jc w:val="both"/>
        <w:rPr>
          <w:rFonts w:ascii="Verdana" w:hAnsi="Verdana"/>
          <w:sz w:val="20"/>
        </w:rPr>
      </w:pPr>
      <w:r w:rsidRPr="00300E18">
        <w:rPr>
          <w:rFonts w:ascii="Verdana" w:hAnsi="Verdana" w:cs="Arial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299FF04A" w14:textId="77777777" w:rsidR="005C72C3" w:rsidRPr="00300E18" w:rsidRDefault="00000000" w:rsidP="00300E18">
      <w:pPr>
        <w:spacing w:line="276" w:lineRule="auto"/>
        <w:jc w:val="right"/>
        <w:rPr>
          <w:rFonts w:ascii="Verdana" w:hAnsi="Verdana"/>
          <w:sz w:val="20"/>
        </w:rPr>
      </w:pPr>
      <w:r w:rsidRPr="00300E18">
        <w:rPr>
          <w:rFonts w:ascii="Verdana" w:hAnsi="Verdana"/>
          <w:sz w:val="20"/>
        </w:rPr>
        <w:t>São Gabriel da Palha, 25 de fevereiro de 2025</w:t>
      </w:r>
    </w:p>
    <w:p w14:paraId="77D216FA" w14:textId="77777777" w:rsidR="005C72C3" w:rsidRPr="00300E18" w:rsidRDefault="005C72C3" w:rsidP="00300E18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1C87BB1" w14:textId="77777777" w:rsidR="005C72C3" w:rsidRPr="00300E18" w:rsidRDefault="005C72C3" w:rsidP="00300E18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133E0D58" w14:textId="77777777" w:rsidR="005C72C3" w:rsidRPr="00300E18" w:rsidRDefault="005C72C3" w:rsidP="00300E18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E92ACDA" w14:textId="77777777" w:rsidR="005C72C3" w:rsidRPr="00300E18" w:rsidRDefault="00000000" w:rsidP="00300E1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300E18">
        <w:rPr>
          <w:rFonts w:ascii="Verdana" w:hAnsi="Verdana" w:cs="Arial"/>
          <w:b/>
          <w:bCs/>
          <w:sz w:val="20"/>
        </w:rPr>
        <w:t>Elaborado por:</w:t>
      </w:r>
    </w:p>
    <w:p w14:paraId="613B5134" w14:textId="77777777" w:rsidR="005C72C3" w:rsidRPr="00300E18" w:rsidRDefault="00000000" w:rsidP="00300E18">
      <w:pPr>
        <w:spacing w:line="276" w:lineRule="auto"/>
        <w:rPr>
          <w:rFonts w:ascii="Verdana" w:hAnsi="Verdana" w:cs="Arial"/>
          <w:sz w:val="20"/>
        </w:rPr>
      </w:pPr>
      <w:bookmarkStart w:id="1" w:name="_GoBack311213"/>
      <w:bookmarkStart w:id="2" w:name="_GoBack31121"/>
      <w:bookmarkStart w:id="3" w:name="_GoBack311211"/>
      <w:bookmarkStart w:id="4" w:name="_GoBack311212"/>
      <w:bookmarkEnd w:id="1"/>
      <w:bookmarkEnd w:id="2"/>
      <w:bookmarkEnd w:id="3"/>
      <w:bookmarkEnd w:id="4"/>
      <w:r w:rsidRPr="00300E18">
        <w:rPr>
          <w:rFonts w:ascii="Verdana" w:hAnsi="Verdana" w:cs="Arial"/>
          <w:sz w:val="20"/>
        </w:rPr>
        <w:t>RUTH BARBARA DA SILWA NASCIMENTO</w:t>
      </w:r>
    </w:p>
    <w:p w14:paraId="3BA71EEB" w14:textId="77777777" w:rsidR="005C72C3" w:rsidRPr="00300E18" w:rsidRDefault="00000000" w:rsidP="00300E18">
      <w:pPr>
        <w:spacing w:line="276" w:lineRule="auto"/>
        <w:rPr>
          <w:rFonts w:ascii="Verdana" w:hAnsi="Verdana" w:cs="Arial"/>
          <w:sz w:val="20"/>
        </w:rPr>
      </w:pPr>
      <w:r w:rsidRPr="00300E18">
        <w:rPr>
          <w:rFonts w:ascii="Verdana" w:hAnsi="Verdana" w:cs="Arial"/>
          <w:sz w:val="20"/>
        </w:rPr>
        <w:t>Assistente Administrativo</w:t>
      </w:r>
    </w:p>
    <w:p w14:paraId="2BE2CFF1" w14:textId="2A64D4EA" w:rsidR="005C72C3" w:rsidRPr="00300E18" w:rsidRDefault="00000000" w:rsidP="00300E18">
      <w:pPr>
        <w:suppressAutoHyphens w:val="0"/>
        <w:spacing w:line="276" w:lineRule="auto"/>
        <w:rPr>
          <w:rFonts w:ascii="Verdana" w:hAnsi="Verdana"/>
          <w:sz w:val="20"/>
        </w:rPr>
      </w:pPr>
      <w:bookmarkStart w:id="5" w:name="_GoBack121"/>
      <w:bookmarkStart w:id="6" w:name="_GoBack3211"/>
      <w:bookmarkStart w:id="7" w:name="_GoBack21"/>
      <w:bookmarkStart w:id="8" w:name="_GoBack12"/>
      <w:bookmarkStart w:id="9" w:name="_GoBack14"/>
      <w:bookmarkStart w:id="10" w:name="_GoBack3112"/>
      <w:bookmarkEnd w:id="5"/>
      <w:bookmarkEnd w:id="6"/>
      <w:bookmarkEnd w:id="7"/>
      <w:bookmarkEnd w:id="8"/>
      <w:bookmarkEnd w:id="9"/>
      <w:bookmarkEnd w:id="10"/>
      <w:r w:rsidRPr="00300E18">
        <w:rPr>
          <w:rFonts w:ascii="Verdana" w:hAnsi="Verdana" w:cs="Arial"/>
          <w:sz w:val="20"/>
        </w:rPr>
        <w:t xml:space="preserve"> </w:t>
      </w:r>
      <w:hyperlink r:id="rId14">
        <w:r w:rsidRPr="00300E18">
          <w:rPr>
            <w:rFonts w:ascii="Verdana" w:hAnsi="Verdana" w:cs="Arial"/>
            <w:sz w:val="20"/>
          </w:rPr>
          <w:t>Mat. nº 002983</w:t>
        </w:r>
      </w:hyperlink>
      <w:bookmarkStart w:id="11" w:name="_GoBack3212"/>
      <w:bookmarkStart w:id="12" w:name="art122%252525252525252525252525252525C2%"/>
      <w:bookmarkEnd w:id="11"/>
      <w:bookmarkEnd w:id="12"/>
    </w:p>
    <w:sectPr w:rsidR="005C72C3" w:rsidRPr="00300E18">
      <w:headerReference w:type="default" r:id="rId15"/>
      <w:footerReference w:type="default" r:id="rId16"/>
      <w:pgSz w:w="11906" w:h="16838"/>
      <w:pgMar w:top="851" w:right="905" w:bottom="851" w:left="1425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F4B87" w14:textId="77777777" w:rsidR="002A4EFF" w:rsidRDefault="002A4EFF">
      <w:r>
        <w:separator/>
      </w:r>
    </w:p>
  </w:endnote>
  <w:endnote w:type="continuationSeparator" w:id="0">
    <w:p w14:paraId="0C3BB16B" w14:textId="77777777" w:rsidR="002A4EFF" w:rsidRDefault="002A4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A46B3" w14:textId="77777777" w:rsidR="005C72C3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FD72428" w14:textId="77777777" w:rsidR="005C72C3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AD5BF" w14:textId="77777777" w:rsidR="002A4EFF" w:rsidRDefault="002A4EFF">
      <w:r>
        <w:separator/>
      </w:r>
    </w:p>
  </w:footnote>
  <w:footnote w:type="continuationSeparator" w:id="0">
    <w:p w14:paraId="13A6E262" w14:textId="77777777" w:rsidR="002A4EFF" w:rsidRDefault="002A4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0F48" w14:textId="77777777" w:rsidR="005C72C3" w:rsidRDefault="005C72C3">
    <w:pPr>
      <w:rPr>
        <w:rFonts w:ascii="Verdana" w:hAnsi="Verdana"/>
        <w:sz w:val="26"/>
        <w:szCs w:val="26"/>
      </w:rPr>
    </w:pPr>
  </w:p>
  <w:p w14:paraId="2738F880" w14:textId="77777777" w:rsidR="005C72C3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" behindDoc="1" locked="0" layoutInCell="0" allowOverlap="1" wp14:anchorId="684F0B14" wp14:editId="3B68E1B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A21AF2" w14:textId="77777777" w:rsidR="005C72C3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8F08497" w14:textId="77777777" w:rsidR="005C72C3" w:rsidRDefault="005C72C3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C6849"/>
    <w:multiLevelType w:val="multilevel"/>
    <w:tmpl w:val="11C046F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49623C"/>
    <w:multiLevelType w:val="multilevel"/>
    <w:tmpl w:val="CEE8406E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0341369"/>
    <w:multiLevelType w:val="multilevel"/>
    <w:tmpl w:val="C60E97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47332101">
    <w:abstractNumId w:val="0"/>
  </w:num>
  <w:num w:numId="2" w16cid:durableId="1953898630">
    <w:abstractNumId w:val="1"/>
  </w:num>
  <w:num w:numId="3" w16cid:durableId="1717776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72C3"/>
    <w:rsid w:val="001F3CD5"/>
    <w:rsid w:val="002A4EFF"/>
    <w:rsid w:val="00300E18"/>
    <w:rsid w:val="005C72C3"/>
    <w:rsid w:val="009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C1B14"/>
  <w15:docId w15:val="{F31EDE48-9467-426C-8862-DAD00348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cnj.jus.br/improbidade_adm/consultar_requerido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10</Pages>
  <Words>4877</Words>
  <Characters>26339</Characters>
  <Application>Microsoft Office Word</Application>
  <DocSecurity>0</DocSecurity>
  <Lines>219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128</cp:revision>
  <cp:lastPrinted>2025-04-01T16:30:00Z</cp:lastPrinted>
  <dcterms:created xsi:type="dcterms:W3CDTF">2025-04-01T15:57:00Z</dcterms:created>
  <dcterms:modified xsi:type="dcterms:W3CDTF">2025-04-01T16:30:00Z</dcterms:modified>
  <dc:language>pt-BR</dc:language>
</cp:coreProperties>
</file>